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1EA9" w:rsidRPr="00241EA9" w:rsidRDefault="00241EA9" w:rsidP="00241EA9">
      <w:pPr>
        <w:ind w:firstLine="540"/>
        <w:jc w:val="center"/>
        <w:rPr>
          <w:rFonts w:cs="Times New Roman"/>
          <w:color w:val="000000"/>
          <w:sz w:val="28"/>
          <w:szCs w:val="28"/>
          <w:shd w:val="clear" w:color="auto" w:fill="FFFFFF"/>
        </w:rPr>
      </w:pPr>
      <w:bookmarkStart w:id="0" w:name="_Toc31751965"/>
      <w:r w:rsidRPr="00241EA9">
        <w:rPr>
          <w:rFonts w:cs="Times New Roman"/>
          <w:color w:val="000000"/>
          <w:sz w:val="28"/>
          <w:szCs w:val="28"/>
          <w:shd w:val="clear" w:color="auto" w:fill="FFFFFF"/>
        </w:rPr>
        <w:t>ВСЕРОССИЙСКИЙ ПЕДАГОГИЧЕСКИЙ КОНКУРС</w:t>
      </w: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  <w:r w:rsidRPr="00241EA9">
        <w:rPr>
          <w:rFonts w:cs="Times New Roman"/>
          <w:color w:val="000000"/>
          <w:sz w:val="28"/>
          <w:szCs w:val="28"/>
          <w:shd w:val="clear" w:color="auto" w:fill="FFFFFF"/>
        </w:rPr>
        <w:t>«СОВРЕМЕННОЕ ВОСПИТАНИЕ ПОДРАСТАЮЩЕГО ПОКОЛЕНИЯ»</w:t>
      </w: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b/>
          <w:sz w:val="28"/>
          <w:szCs w:val="28"/>
        </w:rPr>
      </w:pPr>
      <w:r w:rsidRPr="00742D2F">
        <w:rPr>
          <w:rFonts w:cs="Times New Roman"/>
          <w:b/>
          <w:sz w:val="28"/>
          <w:szCs w:val="28"/>
        </w:rPr>
        <w:t>День памяти – Победы праздник</w:t>
      </w: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left="5387"/>
        <w:jc w:val="both"/>
        <w:rPr>
          <w:rFonts w:cs="Times New Roman"/>
          <w:sz w:val="28"/>
          <w:szCs w:val="28"/>
        </w:rPr>
      </w:pPr>
      <w:r w:rsidRPr="00742D2F">
        <w:rPr>
          <w:rFonts w:cs="Times New Roman"/>
          <w:sz w:val="28"/>
          <w:szCs w:val="28"/>
        </w:rPr>
        <w:t>Автор:</w:t>
      </w:r>
      <w:r w:rsidRPr="00742D2F">
        <w:rPr>
          <w:rFonts w:cs="Times New Roman"/>
          <w:sz w:val="28"/>
          <w:szCs w:val="28"/>
          <w:u w:val="single"/>
        </w:rPr>
        <w:t xml:space="preserve"> </w:t>
      </w:r>
    </w:p>
    <w:p w:rsidR="00241EA9" w:rsidRPr="00742D2F" w:rsidRDefault="00241EA9" w:rsidP="00241EA9">
      <w:pPr>
        <w:ind w:left="5387"/>
        <w:jc w:val="both"/>
        <w:rPr>
          <w:rFonts w:cs="Times New Roman"/>
          <w:sz w:val="28"/>
          <w:szCs w:val="28"/>
        </w:rPr>
      </w:pPr>
      <w:r w:rsidRPr="00742D2F">
        <w:rPr>
          <w:rFonts w:cs="Times New Roman"/>
          <w:sz w:val="28"/>
          <w:szCs w:val="28"/>
        </w:rPr>
        <w:t xml:space="preserve">Новикова Е.В., </w:t>
      </w:r>
    </w:p>
    <w:p w:rsidR="00241EA9" w:rsidRPr="00742D2F" w:rsidRDefault="00241EA9" w:rsidP="00241EA9">
      <w:pPr>
        <w:ind w:left="5387"/>
        <w:jc w:val="both"/>
        <w:rPr>
          <w:rFonts w:cs="Times New Roman"/>
          <w:sz w:val="16"/>
          <w:szCs w:val="16"/>
        </w:rPr>
      </w:pPr>
      <w:r w:rsidRPr="00742D2F">
        <w:rPr>
          <w:rFonts w:cs="Times New Roman"/>
          <w:sz w:val="28"/>
          <w:szCs w:val="28"/>
        </w:rPr>
        <w:t>учитель истории и обществознания</w:t>
      </w:r>
      <w:r>
        <w:rPr>
          <w:rFonts w:cs="Times New Roman"/>
          <w:sz w:val="28"/>
          <w:szCs w:val="28"/>
        </w:rPr>
        <w:t>, МБОУ ЦО №8</w:t>
      </w:r>
      <w:r w:rsidRPr="00241EA9">
        <w:rPr>
          <w:rFonts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42D2F">
        <w:rPr>
          <w:rFonts w:cs="Times New Roman"/>
          <w:color w:val="000000"/>
          <w:sz w:val="28"/>
          <w:szCs w:val="28"/>
          <w:shd w:val="clear" w:color="auto" w:fill="FFFFFF"/>
        </w:rPr>
        <w:t xml:space="preserve">имени Героя Советского Союза Леонида Павловича </w:t>
      </w:r>
      <w:proofErr w:type="spellStart"/>
      <w:r w:rsidRPr="00742D2F">
        <w:rPr>
          <w:rFonts w:cs="Times New Roman"/>
          <w:color w:val="000000"/>
          <w:sz w:val="28"/>
          <w:szCs w:val="28"/>
          <w:shd w:val="clear" w:color="auto" w:fill="FFFFFF"/>
        </w:rPr>
        <w:t>Тихмянова</w:t>
      </w:r>
      <w:proofErr w:type="spellEnd"/>
      <w:r w:rsidRPr="00742D2F">
        <w:rPr>
          <w:rFonts w:cs="Times New Roman"/>
          <w:color w:val="000000"/>
          <w:sz w:val="28"/>
          <w:szCs w:val="28"/>
          <w:shd w:val="clear" w:color="auto" w:fill="FFFFFF"/>
        </w:rPr>
        <w:t>»</w:t>
      </w:r>
    </w:p>
    <w:p w:rsidR="00241EA9" w:rsidRPr="00742D2F" w:rsidRDefault="00241EA9" w:rsidP="00241EA9">
      <w:pPr>
        <w:ind w:firstLine="540"/>
        <w:jc w:val="right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Г. </w:t>
      </w:r>
      <w:r w:rsidRPr="00742D2F">
        <w:rPr>
          <w:rFonts w:cs="Times New Roman"/>
          <w:sz w:val="28"/>
          <w:szCs w:val="28"/>
        </w:rPr>
        <w:t xml:space="preserve">Тула </w:t>
      </w:r>
    </w:p>
    <w:p w:rsidR="00241EA9" w:rsidRPr="00742D2F" w:rsidRDefault="00241EA9" w:rsidP="00241EA9">
      <w:pPr>
        <w:ind w:firstLine="540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2021</w:t>
      </w:r>
    </w:p>
    <w:p w:rsidR="00241EA9" w:rsidRPr="00742D2F" w:rsidRDefault="00241EA9" w:rsidP="00241EA9">
      <w:pPr>
        <w:ind w:firstLine="540"/>
        <w:jc w:val="right"/>
        <w:rPr>
          <w:rFonts w:cs="Times New Roman"/>
          <w:sz w:val="28"/>
          <w:szCs w:val="28"/>
        </w:rPr>
        <w:sectPr w:rsidR="00241EA9" w:rsidRPr="00742D2F" w:rsidSect="004C7C19">
          <w:footerReference w:type="default" r:id="rId7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-1263293771"/>
        <w:docPartObj>
          <w:docPartGallery w:val="Table of Contents"/>
          <w:docPartUnique/>
        </w:docPartObj>
      </w:sdtPr>
      <w:sdtEndPr>
        <w:rPr>
          <w:rFonts w:eastAsiaTheme="minorHAnsi"/>
          <w:b/>
          <w:bCs/>
          <w:szCs w:val="22"/>
          <w:lang w:eastAsia="en-US"/>
        </w:rPr>
      </w:sdtEndPr>
      <w:sdtContent>
        <w:p w:rsidR="00241EA9" w:rsidRPr="00742D2F" w:rsidRDefault="00241EA9" w:rsidP="00241EA9">
          <w:pPr>
            <w:pStyle w:val="ab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742D2F">
            <w:rPr>
              <w:rFonts w:ascii="Times New Roman" w:hAnsi="Times New Roman" w:cs="Times New Roman"/>
              <w:b/>
              <w:color w:val="auto"/>
              <w:sz w:val="28"/>
            </w:rPr>
            <w:t>Содержание</w:t>
          </w:r>
        </w:p>
        <w:p w:rsidR="00241EA9" w:rsidRPr="009B1451" w:rsidRDefault="00241EA9" w:rsidP="00241EA9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787A81">
            <w:rPr>
              <w:rFonts w:cs="Times New Roman"/>
            </w:rPr>
            <w:fldChar w:fldCharType="begin"/>
          </w:r>
          <w:r w:rsidRPr="00787A81">
            <w:rPr>
              <w:rFonts w:cs="Times New Roman"/>
            </w:rPr>
            <w:instrText xml:space="preserve"> TOC \o "1-3" \h \z \u </w:instrText>
          </w:r>
          <w:r w:rsidRPr="00787A81">
            <w:rPr>
              <w:rFonts w:cs="Times New Roman"/>
            </w:rPr>
            <w:fldChar w:fldCharType="separate"/>
          </w:r>
          <w:hyperlink w:anchor="_Toc31751965" w:history="1">
            <w:r w:rsidRPr="009B1451">
              <w:rPr>
                <w:rStyle w:val="a3"/>
                <w:rFonts w:eastAsiaTheme="majorEastAsia" w:cs="Times New Roman"/>
                <w:noProof/>
              </w:rPr>
              <w:t>Введение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_Toc31751965 \h </w:instrText>
            </w:r>
            <w:r w:rsidRPr="009B1451">
              <w:rPr>
                <w:noProof/>
                <w:webHidden/>
              </w:rPr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noProof/>
                <w:webHidden/>
              </w:rPr>
              <w:t>1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Pr="009B1451" w:rsidRDefault="00241EA9" w:rsidP="00241EA9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751967" w:history="1">
            <w:r w:rsidRPr="009B1451">
              <w:rPr>
                <w:rStyle w:val="a3"/>
                <w:rFonts w:eastAsiaTheme="majorEastAsia" w:cs="Times New Roman"/>
                <w:noProof/>
              </w:rPr>
              <w:t xml:space="preserve"> «День памяти-Победы праздник»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_Toc31751967 \h </w:instrText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Pr="009B1451" w:rsidRDefault="00241EA9" w:rsidP="00241EA9">
          <w:pPr>
            <w:pStyle w:val="21"/>
            <w:tabs>
              <w:tab w:val="right" w:leader="dot" w:pos="9344"/>
            </w:tabs>
            <w:rPr>
              <w:rFonts w:cstheme="minorBidi"/>
              <w:noProof/>
            </w:rPr>
          </w:pPr>
          <w:hyperlink w:anchor="_Toc31751968" w:history="1">
            <w:r w:rsidRPr="009B1451">
              <w:rPr>
                <w:rStyle w:val="a3"/>
                <w:rFonts w:ascii="Times New Roman" w:hAnsi="Times New Roman"/>
                <w:noProof/>
              </w:rPr>
              <w:t>Занятие 1 История праздника День Победы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_Toc31751968 \h </w:instrText>
            </w:r>
            <w:r w:rsidRPr="009B1451">
              <w:rPr>
                <w:noProof/>
                <w:webHidden/>
              </w:rPr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noProof/>
                <w:webHidden/>
              </w:rPr>
              <w:t>6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Pr="009B1451" w:rsidRDefault="00241EA9" w:rsidP="00241EA9">
          <w:pPr>
            <w:pStyle w:val="21"/>
            <w:tabs>
              <w:tab w:val="right" w:leader="dot" w:pos="9344"/>
            </w:tabs>
            <w:rPr>
              <w:rFonts w:cstheme="minorBidi"/>
              <w:noProof/>
            </w:rPr>
          </w:pPr>
          <w:hyperlink w:anchor="_Toc31751969" w:history="1">
            <w:r w:rsidRPr="009B1451">
              <w:rPr>
                <w:rStyle w:val="a3"/>
                <w:rFonts w:ascii="Times New Roman" w:hAnsi="Times New Roman"/>
                <w:noProof/>
              </w:rPr>
              <w:t>Занятие 2 Вклад Тулы в победу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_Toc31751969 \h </w:instrText>
            </w:r>
            <w:r w:rsidRPr="009B1451">
              <w:rPr>
                <w:noProof/>
                <w:webHidden/>
              </w:rPr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noProof/>
                <w:webHidden/>
              </w:rPr>
              <w:t>9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Pr="009B1451" w:rsidRDefault="00241EA9" w:rsidP="00241EA9">
          <w:pPr>
            <w:pStyle w:val="21"/>
            <w:tabs>
              <w:tab w:val="right" w:leader="dot" w:pos="9344"/>
            </w:tabs>
            <w:rPr>
              <w:rFonts w:cstheme="minorBidi"/>
              <w:noProof/>
            </w:rPr>
          </w:pPr>
          <w:hyperlink w:anchor="_Toc31751970" w:history="1">
            <w:r w:rsidRPr="009B1451">
              <w:rPr>
                <w:rStyle w:val="a3"/>
                <w:rFonts w:ascii="Times New Roman" w:hAnsi="Times New Roman"/>
                <w:noProof/>
              </w:rPr>
              <w:t>Занятие 3 Герои среди нас. Герой СССР Л.П. Тихмянов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_Toc31751970 \h </w:instrText>
            </w:r>
            <w:r w:rsidRPr="009B1451">
              <w:rPr>
                <w:noProof/>
                <w:webHidden/>
              </w:rPr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noProof/>
                <w:webHidden/>
              </w:rPr>
              <w:t>12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Pr="009B1451" w:rsidRDefault="00241EA9" w:rsidP="00241EA9">
          <w:pPr>
            <w:pStyle w:val="21"/>
            <w:tabs>
              <w:tab w:val="right" w:leader="dot" w:pos="9344"/>
            </w:tabs>
            <w:rPr>
              <w:rFonts w:cstheme="minorBidi"/>
              <w:noProof/>
            </w:rPr>
          </w:pPr>
          <w:hyperlink w:anchor="_Toc31751971" w:history="1">
            <w:r w:rsidRPr="009B1451">
              <w:rPr>
                <w:rStyle w:val="a3"/>
                <w:rFonts w:ascii="Times New Roman" w:hAnsi="Times New Roman"/>
                <w:noProof/>
              </w:rPr>
              <w:t>Занятие 4 Традиции и символы Дня Победы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_Toc31751971 \h </w:instrText>
            </w:r>
            <w:r w:rsidRPr="009B1451">
              <w:rPr>
                <w:noProof/>
                <w:webHidden/>
              </w:rPr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noProof/>
                <w:webHidden/>
              </w:rPr>
              <w:t>18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Pr="009B1451" w:rsidRDefault="00241EA9" w:rsidP="00241EA9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751973" w:history="1">
            <w:r w:rsidRPr="009B1451">
              <w:rPr>
                <w:rStyle w:val="a3"/>
                <w:rFonts w:eastAsiaTheme="majorEastAsia" w:cs="Times New Roman"/>
                <w:noProof/>
              </w:rPr>
              <w:t>Заключение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_Toc31751973 \h </w:instrText>
            </w:r>
            <w:r w:rsidRPr="009B1451">
              <w:rPr>
                <w:noProof/>
                <w:webHidden/>
              </w:rPr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noProof/>
                <w:webHidden/>
              </w:rPr>
              <w:t>29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Default="00241EA9" w:rsidP="00241EA9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1751974" w:history="1">
            <w:r w:rsidRPr="009B1451">
              <w:rPr>
                <w:rStyle w:val="a3"/>
                <w:rFonts w:eastAsiaTheme="majorEastAsia" w:cs="Times New Roman"/>
                <w:noProof/>
              </w:rPr>
              <w:t>Список литературы</w:t>
            </w:r>
            <w:r w:rsidRPr="009B1451">
              <w:rPr>
                <w:noProof/>
                <w:webHidden/>
              </w:rPr>
              <w:tab/>
            </w:r>
            <w:r w:rsidRPr="009B1451">
              <w:rPr>
                <w:noProof/>
                <w:webHidden/>
              </w:rPr>
              <w:fldChar w:fldCharType="begin"/>
            </w:r>
            <w:r w:rsidRPr="009B1451">
              <w:rPr>
                <w:noProof/>
                <w:webHidden/>
              </w:rPr>
              <w:instrText xml:space="preserve"> PAGEREF _Toc31751974 \h </w:instrText>
            </w:r>
            <w:r w:rsidRPr="009B1451">
              <w:rPr>
                <w:noProof/>
                <w:webHidden/>
              </w:rPr>
            </w:r>
            <w:r w:rsidRPr="009B1451">
              <w:rPr>
                <w:noProof/>
                <w:webHidden/>
              </w:rPr>
              <w:fldChar w:fldCharType="separate"/>
            </w:r>
            <w:r w:rsidR="00B25289">
              <w:rPr>
                <w:noProof/>
                <w:webHidden/>
              </w:rPr>
              <w:t>30</w:t>
            </w:r>
            <w:r w:rsidRPr="009B1451">
              <w:rPr>
                <w:noProof/>
                <w:webHidden/>
              </w:rPr>
              <w:fldChar w:fldCharType="end"/>
            </w:r>
          </w:hyperlink>
        </w:p>
        <w:p w:rsidR="00241EA9" w:rsidRPr="00742D2F" w:rsidRDefault="00241EA9" w:rsidP="00241EA9">
          <w:pPr>
            <w:rPr>
              <w:rFonts w:cs="Times New Roman"/>
            </w:rPr>
          </w:pPr>
          <w:r w:rsidRPr="00787A81">
            <w:rPr>
              <w:rFonts w:cs="Times New Roman"/>
              <w:bCs/>
            </w:rPr>
            <w:fldChar w:fldCharType="end"/>
          </w:r>
        </w:p>
      </w:sdtContent>
    </w:sdt>
    <w:p w:rsidR="00241EA9" w:rsidRPr="00742D2F" w:rsidRDefault="00241EA9" w:rsidP="00241EA9">
      <w:pPr>
        <w:spacing w:after="200"/>
        <w:rPr>
          <w:rFonts w:cs="Times New Roman"/>
          <w:b/>
          <w:sz w:val="28"/>
          <w:szCs w:val="28"/>
        </w:rPr>
      </w:pPr>
    </w:p>
    <w:p w:rsidR="00241EA9" w:rsidRPr="00742D2F" w:rsidRDefault="00241EA9" w:rsidP="00241EA9">
      <w:pPr>
        <w:spacing w:after="200"/>
        <w:rPr>
          <w:rFonts w:cs="Times New Roman"/>
          <w:b/>
          <w:sz w:val="28"/>
          <w:szCs w:val="28"/>
        </w:rPr>
      </w:pPr>
      <w:r w:rsidRPr="00742D2F">
        <w:rPr>
          <w:rFonts w:cs="Times New Roman"/>
          <w:b/>
          <w:sz w:val="28"/>
          <w:szCs w:val="28"/>
        </w:rPr>
        <w:br w:type="page"/>
      </w:r>
    </w:p>
    <w:p w:rsidR="00241EA9" w:rsidRPr="00241EA9" w:rsidRDefault="00241EA9" w:rsidP="00241EA9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center"/>
        <w:outlineLvl w:val="0"/>
        <w:rPr>
          <w:rFonts w:eastAsiaTheme="majorEastAsia" w:cs="Times New Roman"/>
          <w:b/>
          <w:sz w:val="28"/>
          <w:szCs w:val="28"/>
          <w:lang w:eastAsia="ru-RU"/>
        </w:rPr>
      </w:pPr>
      <w:r w:rsidRPr="00241EA9">
        <w:rPr>
          <w:rFonts w:eastAsiaTheme="majorEastAsia" w:cs="Times New Roman"/>
          <w:b/>
          <w:sz w:val="28"/>
          <w:szCs w:val="28"/>
          <w:lang w:eastAsia="ru-RU"/>
        </w:rPr>
        <w:lastRenderedPageBreak/>
        <w:t>Введение</w:t>
      </w:r>
      <w:bookmarkEnd w:id="0"/>
    </w:p>
    <w:p w:rsidR="00241EA9" w:rsidRPr="00241EA9" w:rsidRDefault="00241EA9" w:rsidP="00241EA9">
      <w:pPr>
        <w:spacing w:after="0" w:line="360" w:lineRule="auto"/>
        <w:ind w:firstLine="567"/>
        <w:contextualSpacing/>
        <w:jc w:val="both"/>
        <w:rPr>
          <w:rFonts w:cs="Times New Roman"/>
          <w:sz w:val="28"/>
          <w:szCs w:val="28"/>
        </w:rPr>
      </w:pPr>
      <w:r w:rsidRPr="00241EA9">
        <w:rPr>
          <w:rFonts w:cs="Times New Roman"/>
          <w:sz w:val="28"/>
          <w:szCs w:val="28"/>
        </w:rPr>
        <w:t xml:space="preserve">Наш город особенный. Это город-рабочий и город-воин. У него особенный характер и особенная история. Тула расположена по соседству со столицей нашей Родины, старше ее на год и как старшая сестра всегда защищает Москву: то от полчищ ордынцев, то от армии двунадесяти языков, то от немецко-фашистских захватчиков. </w:t>
      </w:r>
    </w:p>
    <w:p w:rsidR="00CF5ADD" w:rsidRDefault="00241EA9" w:rsidP="00241EA9">
      <w:pPr>
        <w:spacing w:after="0" w:line="360" w:lineRule="auto"/>
        <w:ind w:firstLine="567"/>
        <w:contextualSpacing/>
        <w:jc w:val="both"/>
        <w:rPr>
          <w:rFonts w:cs="Times New Roman"/>
          <w:sz w:val="28"/>
          <w:szCs w:val="28"/>
        </w:rPr>
      </w:pPr>
      <w:r w:rsidRPr="00241EA9">
        <w:rPr>
          <w:rFonts w:cs="Times New Roman"/>
          <w:sz w:val="28"/>
          <w:szCs w:val="28"/>
        </w:rPr>
        <w:t xml:space="preserve">Мне близка традиция давать названия улицам и разным объектам в честь имен героев и разных событий, важных для страны. Это отличный способ сохранить историческую память. Наша школа названа в честь героя советского союза Леонида Павловича </w:t>
      </w:r>
      <w:proofErr w:type="spellStart"/>
      <w:r w:rsidRPr="00241EA9">
        <w:rPr>
          <w:rFonts w:cs="Times New Roman"/>
          <w:sz w:val="28"/>
          <w:szCs w:val="28"/>
        </w:rPr>
        <w:t>Тихмянова</w:t>
      </w:r>
      <w:proofErr w:type="spellEnd"/>
      <w:r w:rsidRPr="00241EA9">
        <w:rPr>
          <w:rFonts w:cs="Times New Roman"/>
          <w:sz w:val="28"/>
          <w:szCs w:val="28"/>
        </w:rPr>
        <w:t xml:space="preserve">. В нашей школе бережно хранятся история и традиции, есть школьный музей, посвященный истории 732 зенитного стрелкового полка и его вкладу в оборону Тулы, в котором есть небольшая экспозиция, посвященная </w:t>
      </w:r>
      <w:proofErr w:type="spellStart"/>
      <w:r w:rsidRPr="00241EA9">
        <w:rPr>
          <w:rFonts w:cs="Times New Roman"/>
          <w:sz w:val="28"/>
          <w:szCs w:val="28"/>
        </w:rPr>
        <w:t>Тихмянову</w:t>
      </w:r>
      <w:proofErr w:type="spellEnd"/>
      <w:r w:rsidRPr="00241EA9">
        <w:rPr>
          <w:rFonts w:cs="Times New Roman"/>
          <w:sz w:val="28"/>
          <w:szCs w:val="28"/>
        </w:rPr>
        <w:t xml:space="preserve">. </w:t>
      </w:r>
    </w:p>
    <w:p w:rsidR="00241EA9" w:rsidRPr="00241EA9" w:rsidRDefault="00241EA9" w:rsidP="00241EA9">
      <w:pPr>
        <w:spacing w:after="0" w:line="360" w:lineRule="auto"/>
        <w:ind w:firstLine="567"/>
        <w:contextualSpacing/>
        <w:jc w:val="both"/>
        <w:rPr>
          <w:rFonts w:cs="Times New Roman"/>
          <w:sz w:val="28"/>
          <w:szCs w:val="28"/>
        </w:rPr>
      </w:pPr>
      <w:r w:rsidRPr="00241EA9">
        <w:rPr>
          <w:rFonts w:cs="Times New Roman"/>
          <w:sz w:val="28"/>
          <w:szCs w:val="28"/>
        </w:rPr>
        <w:t xml:space="preserve">Выбранная </w:t>
      </w:r>
      <w:r>
        <w:rPr>
          <w:rFonts w:cs="Times New Roman"/>
          <w:sz w:val="28"/>
          <w:szCs w:val="28"/>
        </w:rPr>
        <w:t xml:space="preserve">тема </w:t>
      </w:r>
      <w:r w:rsidRPr="00241EA9">
        <w:rPr>
          <w:rFonts w:cs="Times New Roman"/>
          <w:b/>
          <w:sz w:val="28"/>
          <w:szCs w:val="28"/>
        </w:rPr>
        <w:t>актуальна</w:t>
      </w:r>
      <w:r>
        <w:rPr>
          <w:rFonts w:cs="Times New Roman"/>
          <w:b/>
          <w:sz w:val="28"/>
          <w:szCs w:val="28"/>
        </w:rPr>
        <w:t xml:space="preserve">, </w:t>
      </w:r>
      <w:r w:rsidRPr="00241EA9">
        <w:rPr>
          <w:rFonts w:cs="Times New Roman"/>
          <w:sz w:val="28"/>
          <w:szCs w:val="28"/>
        </w:rPr>
        <w:t>так как</w:t>
      </w:r>
      <w:r w:rsidRPr="00241EA9">
        <w:rPr>
          <w:rFonts w:cs="Times New Roman"/>
          <w:sz w:val="28"/>
          <w:szCs w:val="28"/>
        </w:rPr>
        <w:t xml:space="preserve"> воспитание патриотизма должно начинаться с детства.</w:t>
      </w:r>
    </w:p>
    <w:p w:rsidR="00241EA9" w:rsidRPr="00241EA9" w:rsidRDefault="00241EA9" w:rsidP="00241EA9">
      <w:pPr>
        <w:widowControl w:val="0"/>
        <w:autoSpaceDE w:val="0"/>
        <w:autoSpaceDN w:val="0"/>
        <w:adjustRightInd w:val="0"/>
        <w:spacing w:after="0" w:line="360" w:lineRule="auto"/>
        <w:ind w:firstLine="567"/>
        <w:rPr>
          <w:rFonts w:eastAsia="Times New Roman" w:cs="Times New Roman"/>
          <w:sz w:val="28"/>
          <w:szCs w:val="28"/>
          <w:lang w:eastAsia="ru-RU"/>
        </w:rPr>
      </w:pPr>
      <w:r w:rsidRPr="00241EA9">
        <w:rPr>
          <w:rFonts w:eastAsia="Times New Roman" w:cs="Times New Roman"/>
          <w:b/>
          <w:sz w:val="28"/>
          <w:szCs w:val="28"/>
          <w:lang w:eastAsia="ru-RU"/>
        </w:rPr>
        <w:t>Объект</w:t>
      </w:r>
      <w:r w:rsidRPr="00241EA9">
        <w:rPr>
          <w:rFonts w:eastAsia="Times New Roman" w:cs="Times New Roman"/>
          <w:sz w:val="28"/>
          <w:szCs w:val="28"/>
          <w:lang w:eastAsia="ru-RU"/>
        </w:rPr>
        <w:t xml:space="preserve"> работы – поиск способа воспитания патриотизма у младших школьников.</w:t>
      </w:r>
    </w:p>
    <w:p w:rsidR="00241EA9" w:rsidRPr="00241EA9" w:rsidRDefault="00241EA9" w:rsidP="00241EA9">
      <w:pPr>
        <w:widowControl w:val="0"/>
        <w:autoSpaceDE w:val="0"/>
        <w:autoSpaceDN w:val="0"/>
        <w:adjustRightInd w:val="0"/>
        <w:spacing w:after="0" w:line="360" w:lineRule="auto"/>
        <w:ind w:firstLine="567"/>
        <w:rPr>
          <w:rFonts w:eastAsia="Times New Roman" w:cs="Times New Roman"/>
          <w:sz w:val="28"/>
          <w:szCs w:val="28"/>
          <w:lang w:eastAsia="ru-RU"/>
        </w:rPr>
      </w:pPr>
      <w:r w:rsidRPr="00241EA9">
        <w:rPr>
          <w:rFonts w:eastAsia="Times New Roman" w:cs="Times New Roman"/>
          <w:b/>
          <w:sz w:val="28"/>
          <w:szCs w:val="28"/>
          <w:lang w:eastAsia="ru-RU"/>
        </w:rPr>
        <w:t>Предметом</w:t>
      </w:r>
      <w:r w:rsidRPr="00241EA9">
        <w:rPr>
          <w:rFonts w:eastAsia="Times New Roman" w:cs="Times New Roman"/>
          <w:sz w:val="28"/>
          <w:szCs w:val="28"/>
          <w:lang w:eastAsia="ru-RU"/>
        </w:rPr>
        <w:t xml:space="preserve"> – разработка пособия, посвященного истории и традициям празднования Дня Победы.</w:t>
      </w:r>
    </w:p>
    <w:p w:rsidR="00241EA9" w:rsidRPr="00241EA9" w:rsidRDefault="00241EA9" w:rsidP="00241EA9">
      <w:pPr>
        <w:widowControl w:val="0"/>
        <w:autoSpaceDE w:val="0"/>
        <w:autoSpaceDN w:val="0"/>
        <w:adjustRightInd w:val="0"/>
        <w:spacing w:after="0" w:line="360" w:lineRule="auto"/>
        <w:ind w:firstLine="567"/>
        <w:rPr>
          <w:rFonts w:eastAsia="Times New Roman" w:cs="Times New Roman"/>
          <w:sz w:val="28"/>
          <w:szCs w:val="28"/>
          <w:lang w:eastAsia="ru-RU"/>
        </w:rPr>
      </w:pPr>
      <w:r w:rsidRPr="00241EA9">
        <w:rPr>
          <w:rFonts w:eastAsia="Times New Roman" w:cs="Times New Roman"/>
          <w:b/>
          <w:sz w:val="28"/>
          <w:szCs w:val="28"/>
          <w:lang w:eastAsia="ru-RU"/>
        </w:rPr>
        <w:t>Цель</w:t>
      </w:r>
      <w:r w:rsidRPr="00241EA9">
        <w:rPr>
          <w:rFonts w:eastAsia="Times New Roman" w:cs="Times New Roman"/>
          <w:sz w:val="28"/>
          <w:szCs w:val="28"/>
          <w:lang w:eastAsia="ru-RU"/>
        </w:rPr>
        <w:t xml:space="preserve"> – способствовать воспитанию патриотизма у младших школьников через ознакомление с традициями и символами Дня Победы</w:t>
      </w:r>
    </w:p>
    <w:p w:rsidR="00241EA9" w:rsidRPr="00241EA9" w:rsidRDefault="00241EA9" w:rsidP="00241EA9">
      <w:pPr>
        <w:widowControl w:val="0"/>
        <w:autoSpaceDE w:val="0"/>
        <w:autoSpaceDN w:val="0"/>
        <w:adjustRightInd w:val="0"/>
        <w:spacing w:after="0" w:line="360" w:lineRule="auto"/>
        <w:ind w:firstLine="567"/>
        <w:rPr>
          <w:rFonts w:eastAsia="Times New Roman" w:cs="Times New Roman"/>
          <w:b/>
          <w:sz w:val="28"/>
          <w:szCs w:val="28"/>
          <w:lang w:eastAsia="ru-RU"/>
        </w:rPr>
      </w:pPr>
      <w:r w:rsidRPr="00241EA9">
        <w:rPr>
          <w:rFonts w:eastAsia="Times New Roman" w:cs="Times New Roman"/>
          <w:b/>
          <w:sz w:val="28"/>
          <w:szCs w:val="28"/>
          <w:lang w:eastAsia="ru-RU"/>
        </w:rPr>
        <w:t>Задачи:</w:t>
      </w:r>
    </w:p>
    <w:p w:rsidR="00241EA9" w:rsidRDefault="00CF5ADD" w:rsidP="00B224F2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cs="Times New Roman"/>
          <w:sz w:val="28"/>
          <w:szCs w:val="28"/>
        </w:rPr>
      </w:pPr>
      <w:r w:rsidRPr="00CF5ADD">
        <w:rPr>
          <w:rFonts w:cs="Times New Roman"/>
          <w:sz w:val="28"/>
          <w:szCs w:val="28"/>
        </w:rPr>
        <w:t>Познакомить младших школьников</w:t>
      </w:r>
      <w:r w:rsidR="00241EA9" w:rsidRPr="00241EA9">
        <w:rPr>
          <w:rFonts w:cs="Times New Roman"/>
          <w:sz w:val="28"/>
          <w:szCs w:val="28"/>
        </w:rPr>
        <w:t xml:space="preserve"> с историей Великой Отечественной войны и традициями празднования Дня Победы</w:t>
      </w:r>
    </w:p>
    <w:p w:rsidR="00CF5ADD" w:rsidRDefault="00CF5ADD" w:rsidP="00B224F2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Подобрать задания, которые позволят </w:t>
      </w:r>
      <w:r w:rsidRPr="00241EA9">
        <w:rPr>
          <w:rFonts w:cs="Times New Roman"/>
          <w:sz w:val="28"/>
          <w:szCs w:val="28"/>
        </w:rPr>
        <w:t>в доступной и увлекательной форме и закрепить полученные знания</w:t>
      </w:r>
      <w:r>
        <w:rPr>
          <w:rFonts w:cs="Times New Roman"/>
          <w:sz w:val="28"/>
          <w:szCs w:val="28"/>
        </w:rPr>
        <w:t>.</w:t>
      </w:r>
    </w:p>
    <w:p w:rsidR="00CF5ADD" w:rsidRPr="00241EA9" w:rsidRDefault="00CF5ADD" w:rsidP="00B224F2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Создать учебное пособие, которое можно было бы использовать в воспитательной деятельности в 1-4 классах.</w:t>
      </w:r>
    </w:p>
    <w:p w:rsidR="00241EA9" w:rsidRPr="00241EA9" w:rsidRDefault="00241EA9" w:rsidP="00241EA9">
      <w:pPr>
        <w:spacing w:after="0" w:line="360" w:lineRule="auto"/>
        <w:ind w:firstLine="567"/>
        <w:contextualSpacing/>
        <w:jc w:val="both"/>
        <w:rPr>
          <w:rFonts w:cs="Times New Roman"/>
          <w:sz w:val="28"/>
          <w:szCs w:val="28"/>
        </w:rPr>
      </w:pPr>
      <w:r w:rsidRPr="00241EA9">
        <w:rPr>
          <w:rFonts w:cs="Times New Roman"/>
          <w:b/>
          <w:sz w:val="28"/>
          <w:szCs w:val="28"/>
        </w:rPr>
        <w:t>Практическая значимость</w:t>
      </w:r>
      <w:r w:rsidRPr="00241EA9">
        <w:rPr>
          <w:rFonts w:cs="Times New Roman"/>
          <w:sz w:val="28"/>
          <w:szCs w:val="28"/>
        </w:rPr>
        <w:t xml:space="preserve"> состоит в том, что разработанное мной пособие может быть использовано в масштабах нашего центра образования и </w:t>
      </w:r>
      <w:r w:rsidRPr="00241EA9">
        <w:rPr>
          <w:rFonts w:cs="Times New Roman"/>
          <w:sz w:val="28"/>
          <w:szCs w:val="28"/>
        </w:rPr>
        <w:lastRenderedPageBreak/>
        <w:t>других учебных заведений. Младшие школьники смогут узнать из книги об истории и традициях праздника День победы, героях, с именами которых связана победа в Великой Отечественной войне</w:t>
      </w:r>
      <w:r w:rsidR="00CF5ADD">
        <w:rPr>
          <w:rFonts w:cs="Times New Roman"/>
          <w:sz w:val="28"/>
          <w:szCs w:val="28"/>
        </w:rPr>
        <w:t>.</w:t>
      </w:r>
    </w:p>
    <w:p w:rsidR="00002B38" w:rsidRDefault="00002B38">
      <w:pPr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sz w:val="28"/>
          <w:szCs w:val="28"/>
          <w:lang w:eastAsia="ru-RU"/>
        </w:rPr>
        <w:br w:type="page"/>
      </w:r>
      <w:bookmarkStart w:id="1" w:name="_GoBack"/>
      <w:bookmarkEnd w:id="1"/>
    </w:p>
    <w:p w:rsidR="00002B38" w:rsidRPr="00CF5ADD" w:rsidRDefault="00002B38" w:rsidP="00002B38">
      <w:pPr>
        <w:jc w:val="center"/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</w:pPr>
      <w:r w:rsidRPr="00CF5ADD"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lastRenderedPageBreak/>
        <w:t>Муниципальное бюджетное общеобразовательное учреждение</w:t>
      </w:r>
    </w:p>
    <w:p w:rsidR="00002B38" w:rsidRPr="00CF5ADD" w:rsidRDefault="00002B38" w:rsidP="00002B38">
      <w:pPr>
        <w:jc w:val="center"/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</w:pPr>
      <w:r w:rsidRPr="00CF5ADD"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t>"Центр образования №8</w:t>
      </w:r>
    </w:p>
    <w:p w:rsidR="00002B38" w:rsidRPr="00CF5ADD" w:rsidRDefault="00002B38" w:rsidP="00002B38">
      <w:pPr>
        <w:jc w:val="center"/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</w:pPr>
      <w:r w:rsidRPr="00CF5ADD"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t xml:space="preserve">имени Героя Советского Союза Леонида Павловича </w:t>
      </w:r>
      <w:proofErr w:type="spellStart"/>
      <w:r w:rsidRPr="00CF5ADD"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t>Тихмянова</w:t>
      </w:r>
      <w:proofErr w:type="spellEnd"/>
      <w:r w:rsidRPr="00CF5ADD"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t>"</w:t>
      </w:r>
    </w:p>
    <w:p w:rsidR="00336E2C" w:rsidRDefault="00002B38" w:rsidP="00002B38">
      <w:pPr>
        <w:jc w:val="center"/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</w:pPr>
      <w:r w:rsidRPr="00CF5ADD"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t xml:space="preserve"> Новикова Е. В. Учитель истории и обществознания</w:t>
      </w:r>
      <w:r w:rsidR="00336E2C"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t xml:space="preserve"> </w:t>
      </w:r>
    </w:p>
    <w:p w:rsidR="00002B38" w:rsidRPr="00CF5ADD" w:rsidRDefault="00336E2C" w:rsidP="00002B38">
      <w:pPr>
        <w:jc w:val="center"/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</w:pPr>
      <w:r>
        <w:rPr>
          <w:rFonts w:asciiTheme="minorHAnsi" w:eastAsia="Times New Roman" w:hAnsiTheme="minorHAnsi" w:cstheme="minorHAnsi"/>
          <w:b/>
          <w:sz w:val="28"/>
          <w:szCs w:val="28"/>
          <w:lang w:eastAsia="ru-RU"/>
        </w:rPr>
        <w:t>Тула, 2021</w:t>
      </w:r>
    </w:p>
    <w:p w:rsidR="00CF5ADD" w:rsidRDefault="00336E2C" w:rsidP="00CF5ADD">
      <w:pPr>
        <w:jc w:val="center"/>
        <w:rPr>
          <w:rFonts w:eastAsia="Times New Roman" w:cs="Times New Roman"/>
          <w:sz w:val="28"/>
          <w:szCs w:val="28"/>
          <w:lang w:eastAsia="ru-RU"/>
        </w:rPr>
      </w:pPr>
      <w:r w:rsidRPr="00CF5ADD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91440" distB="91440" distL="137160" distR="137160" simplePos="0" relativeHeight="251713536" behindDoc="1" locked="0" layoutInCell="1" allowOverlap="1">
                <wp:simplePos x="0" y="0"/>
                <wp:positionH relativeFrom="margin">
                  <wp:posOffset>624840</wp:posOffset>
                </wp:positionH>
                <wp:positionV relativeFrom="margin">
                  <wp:posOffset>2594610</wp:posOffset>
                </wp:positionV>
                <wp:extent cx="5153025" cy="1143000"/>
                <wp:effectExtent l="0" t="0" r="0" b="10160"/>
                <wp:wrapTight wrapText="bothSides">
                  <wp:wrapPolygon edited="0">
                    <wp:start x="0" y="0"/>
                    <wp:lineTo x="0" y="21527"/>
                    <wp:lineTo x="20762" y="21527"/>
                    <wp:lineTo x="20762" y="0"/>
                    <wp:lineTo x="0" y="0"/>
                  </wp:wrapPolygon>
                </wp:wrapTight>
                <wp:docPr id="140" name="Текстовое поле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025" cy="114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5ADD" w:rsidRPr="00CF5ADD" w:rsidRDefault="00CF5ADD">
                            <w:pPr>
                              <w:pBdr>
                                <w:right w:val="single" w:sz="12" w:space="8" w:color="ED7D31" w:themeColor="accent2"/>
                              </w:pBdr>
                              <w:spacing w:before="160"/>
                              <w:rPr>
                                <w:rFonts w:asciiTheme="minorHAnsi" w:hAnsiTheme="minorHAnsi" w:cstheme="minorHAnsi"/>
                                <w:b/>
                                <w:caps/>
                                <w:color w:val="000000" w:themeColor="text1"/>
                                <w:sz w:val="96"/>
                                <w:szCs w:val="25"/>
                              </w:rPr>
                            </w:pPr>
                            <w:r w:rsidRPr="00CF5ADD">
                              <w:rPr>
                                <w:rFonts w:asciiTheme="minorHAnsi" w:hAnsiTheme="minorHAnsi" w:cstheme="minorHAnsi"/>
                                <w:b/>
                                <w:caps/>
                                <w:color w:val="000000" w:themeColor="text1"/>
                                <w:sz w:val="96"/>
                                <w:szCs w:val="25"/>
                              </w:rPr>
                              <w:t>День памяти – Победы праздник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2286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40" o:spid="_x0000_s1026" type="#_x0000_t202" style="position:absolute;left:0;text-align:left;margin-left:49.2pt;margin-top:204.3pt;width:405.75pt;height:90pt;z-index:-251602944;visibility:visible;mso-wrap-style:square;mso-width-percent:0;mso-height-percent:0;mso-wrap-distance-left:10.8pt;mso-wrap-distance-top:7.2pt;mso-wrap-distance-right:10.8pt;mso-wrap-distance-bottom:7.2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" filled="f" stroked="f" strokeweight=".5pt">
                <v:textbox style="mso-fit-shape-to-text:t" inset="0,0,18pt,0">
                  <w:txbxContent>
                    <w:p w:rsidR="00CF5ADD" w:rsidRPr="00CF5ADD" w:rsidRDefault="00CF5ADD">
                      <w:pPr>
                        <w:pBdr>
                          <w:right w:val="single" w:sz="12" w:space="8" w:color="ED7D31" w:themeColor="accent2"/>
                        </w:pBdr>
                        <w:spacing w:before="160"/>
                        <w:rPr>
                          <w:rFonts w:asciiTheme="minorHAnsi" w:hAnsiTheme="minorHAnsi" w:cstheme="minorHAnsi"/>
                          <w:b/>
                          <w:caps/>
                          <w:color w:val="000000" w:themeColor="text1"/>
                          <w:sz w:val="96"/>
                          <w:szCs w:val="25"/>
                        </w:rPr>
                      </w:pPr>
                      <w:r w:rsidRPr="00CF5ADD">
                        <w:rPr>
                          <w:rFonts w:asciiTheme="minorHAnsi" w:hAnsiTheme="minorHAnsi" w:cstheme="minorHAnsi"/>
                          <w:b/>
                          <w:caps/>
                          <w:color w:val="000000" w:themeColor="text1"/>
                          <w:sz w:val="96"/>
                          <w:szCs w:val="25"/>
                        </w:rPr>
                        <w:t>День памяти – Победы праздник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="00241EA9" w:rsidRPr="00241EA9">
        <w:rPr>
          <w:rFonts w:eastAsia="Times New Roman" w:cs="Times New Roman"/>
          <w:sz w:val="28"/>
          <w:szCs w:val="28"/>
          <w:lang w:eastAsia="ru-RU"/>
        </w:rPr>
        <w:br w:type="page"/>
      </w:r>
    </w:p>
    <w:p w:rsidR="00241EA9" w:rsidRPr="00042646" w:rsidRDefault="00241EA9" w:rsidP="00CF5ADD">
      <w:pPr>
        <w:jc w:val="center"/>
        <w:rPr>
          <w:rFonts w:cs="Times New Roman"/>
          <w:b/>
          <w:color w:val="C00000"/>
          <w:sz w:val="28"/>
          <w:szCs w:val="28"/>
        </w:rPr>
      </w:pPr>
      <w:bookmarkStart w:id="2" w:name="_Toc31751968"/>
      <w:r w:rsidRPr="00042646">
        <w:rPr>
          <w:rFonts w:cs="Times New Roman"/>
          <w:b/>
          <w:color w:val="C00000"/>
          <w:sz w:val="28"/>
          <w:szCs w:val="28"/>
        </w:rPr>
        <w:lastRenderedPageBreak/>
        <w:t>Занятие 1 История праздника День Победы</w:t>
      </w:r>
      <w:bookmarkEnd w:id="2"/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t>Как появился праздник День Победы?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  <w:shd w:val="clear" w:color="auto" w:fill="FFFFFF"/>
        </w:rPr>
      </w:pPr>
      <w:r w:rsidRPr="00042646">
        <w:rPr>
          <w:rStyle w:val="a6"/>
          <w:rFonts w:cs="Times New Roman"/>
          <w:sz w:val="28"/>
          <w:szCs w:val="28"/>
          <w:shd w:val="clear" w:color="auto" w:fill="FFFFFF"/>
        </w:rPr>
        <w:t>9 мая в России</w:t>
      </w:r>
      <w:r w:rsidRPr="00042646">
        <w:rPr>
          <w:rFonts w:cs="Times New Roman"/>
          <w:sz w:val="28"/>
          <w:szCs w:val="28"/>
          <w:shd w:val="clear" w:color="auto" w:fill="FFFFFF"/>
        </w:rPr>
        <w:t> отмечается День Победы над фашистской Германией в Великой Отечественной войне. Война началась 22 июня 1941 года. Великая Отечественная война 1941-1945 гг. считается самой кровопролитной в истории человечества. На борьбу с фашистскими захватчиками встал весь советский народ. Людей всех наций и народностей, трудившихся на фронте и в тылу, объединила одна цель — выстоять и победить. Весь наш народ поднялся на борьбу с немецко-фашистскими захватчиками: в военкоматы выстраивались очереди, на фронт уходили порой прямо со школьной скамьи. В тылу остались только женщины, дети и старики. Они работали на заводах, рыли окопы, строили оборонительные сооружения, гасили на крышах зажигательные бомбы. А ещё — растили детей, спасали будущее страны. Главный девиз всего народа был: «Всё для фронта, всё для победы!» (1)</w:t>
      </w:r>
    </w:p>
    <w:p w:rsidR="00241EA9" w:rsidRPr="00042646" w:rsidRDefault="00241EA9" w:rsidP="00241EA9">
      <w:pPr>
        <w:pStyle w:val="a7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042646">
        <w:rPr>
          <w:sz w:val="28"/>
          <w:szCs w:val="28"/>
        </w:rPr>
        <w:t>Девятого мая 1945 года в 0:43 по московскому времени во французском городе Реймсе был подписан акт о безоговорочной капитуляции Германии. А 24 июня на Красной площади в Москве прошел Парад Победы.</w:t>
      </w:r>
    </w:p>
    <w:p w:rsidR="00241EA9" w:rsidRPr="00042646" w:rsidRDefault="00241EA9" w:rsidP="00241EA9">
      <w:pPr>
        <w:pStyle w:val="a7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042646">
        <w:rPr>
          <w:sz w:val="28"/>
          <w:szCs w:val="28"/>
        </w:rPr>
        <w:t>Так закончилась самая страшная война в истории нашей страны. Чтобы этот день настал, четыре года лилась кровь, солдаты гибли на передовой, а их матери, жены и дети, забыв о голоде и усталости, работали в тылу, снабжая фронт оружием и хлебом.</w:t>
      </w:r>
    </w:p>
    <w:p w:rsidR="00241EA9" w:rsidRPr="00042646" w:rsidRDefault="00241EA9" w:rsidP="00241EA9">
      <w:pPr>
        <w:pStyle w:val="a7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042646">
        <w:rPr>
          <w:sz w:val="28"/>
          <w:szCs w:val="28"/>
        </w:rPr>
        <w:t>Победа в этой долгой и жестокой войне далась нашей стране ценой огромных потерь и ежедневного подвига всех — и совсем юных мальчишек, сбегавших на фронт, и молодых девушек- медсестер, выносивших раненых из-под обстрела, и женщин, истощенных бесконечными сменами на заводах и колхозных полях, недоеданием и постоянным ожиданием писем с фронта. Они отвоевали для нас мир, и в признательность за это мы должны всегда помнить о той войне и стараться узнать о ней всю правду, какой бы горькой и жестокой она ни была, потому что ложь и забвение страшнее смерти.</w:t>
      </w:r>
      <w:r>
        <w:rPr>
          <w:sz w:val="28"/>
          <w:szCs w:val="28"/>
        </w:rPr>
        <w:t xml:space="preserve"> </w:t>
      </w:r>
      <w:r w:rsidRPr="00042646">
        <w:rPr>
          <w:sz w:val="28"/>
          <w:szCs w:val="28"/>
        </w:rPr>
        <w:t>(7)</w:t>
      </w:r>
    </w:p>
    <w:p w:rsidR="00241EA9" w:rsidRPr="00002B38" w:rsidRDefault="00241EA9" w:rsidP="00241EA9">
      <w:pPr>
        <w:spacing w:line="360" w:lineRule="auto"/>
        <w:ind w:firstLine="567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6E8C693D" wp14:editId="1BAE2E77">
            <wp:simplePos x="0" y="0"/>
            <wp:positionH relativeFrom="column">
              <wp:posOffset>0</wp:posOffset>
            </wp:positionH>
            <wp:positionV relativeFrom="paragraph">
              <wp:posOffset>32385</wp:posOffset>
            </wp:positionV>
            <wp:extent cx="444500" cy="427355"/>
            <wp:effectExtent l="0" t="0" r="0" b="0"/>
            <wp:wrapSquare wrapText="bothSides"/>
            <wp:docPr id="50" name="Рисунок 50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2B38">
        <w:rPr>
          <w:rFonts w:asciiTheme="minorHAnsi" w:hAnsiTheme="minorHAnsi" w:cstheme="minorHAnsi"/>
          <w:b/>
          <w:sz w:val="28"/>
        </w:rPr>
        <w:t xml:space="preserve">Задание. </w:t>
      </w:r>
      <w:r w:rsidRPr="00002B38">
        <w:rPr>
          <w:rFonts w:asciiTheme="minorHAnsi" w:hAnsiTheme="minorHAnsi" w:cstheme="minorHAnsi"/>
          <w:b/>
          <w:sz w:val="28"/>
          <w:szCs w:val="28"/>
        </w:rPr>
        <w:t>Внимательно рассмотри плакаты Великой Отечественной войны. Ориентируясь на настроение и содержание плаката, соотнеси плакат и его основную идею. (10)</w:t>
      </w:r>
    </w:p>
    <w:p w:rsidR="00241EA9" w:rsidRPr="00002B38" w:rsidRDefault="00241EA9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 xml:space="preserve">Под плакатом после числа 194 впиши номер от 1 до 5, и ты получишь год издания плаката: </w:t>
      </w:r>
    </w:p>
    <w:p w:rsidR="00241EA9" w:rsidRPr="00042646" w:rsidRDefault="00241EA9" w:rsidP="00241EA9">
      <w:pPr>
        <w:spacing w:line="360" w:lineRule="auto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</w:rPr>
        <w:drawing>
          <wp:inline distT="0" distB="0" distL="0" distR="0" wp14:anchorId="043954E4" wp14:editId="267A5126">
            <wp:extent cx="6012000" cy="1835724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8146" cy="1862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EA9" w:rsidRPr="00002B38" w:rsidRDefault="00241EA9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>Основные идеи плакатов:</w:t>
      </w:r>
    </w:p>
    <w:p w:rsidR="00241EA9" w:rsidRPr="00002B38" w:rsidRDefault="00241EA9" w:rsidP="00241EA9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>1) Призыв ко всем - встать на защиту Родины</w:t>
      </w:r>
    </w:p>
    <w:p w:rsidR="00241EA9" w:rsidRPr="00002B38" w:rsidRDefault="00241EA9" w:rsidP="00241EA9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>2) Обращение к солдатам о защите и спасении</w:t>
      </w:r>
    </w:p>
    <w:p w:rsidR="00241EA9" w:rsidRPr="00002B38" w:rsidRDefault="00241EA9" w:rsidP="00241EA9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>3) Призыв к уничтожению противника</w:t>
      </w:r>
    </w:p>
    <w:p w:rsidR="00241EA9" w:rsidRPr="00002B38" w:rsidRDefault="00241EA9" w:rsidP="00241EA9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>4) Уверенность в скорой победе и окончании войны</w:t>
      </w:r>
    </w:p>
    <w:p w:rsidR="00241EA9" w:rsidRPr="00002B38" w:rsidRDefault="00241EA9" w:rsidP="00241EA9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>5) Гордость за воинов-освободителей и героев</w:t>
      </w:r>
    </w:p>
    <w:p w:rsidR="00241EA9" w:rsidRPr="00042646" w:rsidRDefault="00241EA9" w:rsidP="00241EA9">
      <w:pPr>
        <w:spacing w:line="360" w:lineRule="auto"/>
        <w:jc w:val="both"/>
        <w:rPr>
          <w:rFonts w:cs="Times New Roman"/>
          <w:sz w:val="28"/>
          <w:szCs w:val="28"/>
        </w:rPr>
      </w:pPr>
    </w:p>
    <w:p w:rsidR="00241EA9" w:rsidRPr="00002B38" w:rsidRDefault="00241EA9" w:rsidP="00241EA9">
      <w:pPr>
        <w:spacing w:line="36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anchor distT="0" distB="0" distL="114300" distR="114300" simplePos="0" relativeHeight="251687936" behindDoc="1" locked="0" layoutInCell="1" allowOverlap="1" wp14:anchorId="3D87D9A0" wp14:editId="1FB49928">
            <wp:simplePos x="0" y="0"/>
            <wp:positionH relativeFrom="column">
              <wp:posOffset>88652</wp:posOffset>
            </wp:positionH>
            <wp:positionV relativeFrom="paragraph">
              <wp:posOffset>459105</wp:posOffset>
            </wp:positionV>
            <wp:extent cx="5716905" cy="4043680"/>
            <wp:effectExtent l="0" t="0" r="0" b="0"/>
            <wp:wrapTopAndBottom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04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2B38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88960" behindDoc="0" locked="0" layoutInCell="1" allowOverlap="1" wp14:anchorId="6E6458B0" wp14:editId="1AAB4AE1">
            <wp:simplePos x="0" y="0"/>
            <wp:positionH relativeFrom="column">
              <wp:posOffset>0</wp:posOffset>
            </wp:positionH>
            <wp:positionV relativeFrom="paragraph">
              <wp:posOffset>28690</wp:posOffset>
            </wp:positionV>
            <wp:extent cx="444500" cy="427355"/>
            <wp:effectExtent l="0" t="0" r="0" b="0"/>
            <wp:wrapSquare wrapText="bothSides"/>
            <wp:docPr id="70" name="Рисунок 70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2B38">
        <w:rPr>
          <w:rFonts w:asciiTheme="minorHAnsi" w:hAnsiTheme="minorHAnsi" w:cstheme="minorHAnsi"/>
          <w:b/>
          <w:sz w:val="28"/>
          <w:szCs w:val="28"/>
        </w:rPr>
        <w:t>Раскрась картинку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br w:type="page"/>
      </w:r>
    </w:p>
    <w:p w:rsidR="00241EA9" w:rsidRPr="00042646" w:rsidRDefault="00241EA9" w:rsidP="00241EA9">
      <w:pPr>
        <w:pStyle w:val="2"/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bookmarkStart w:id="3" w:name="_Toc31751969"/>
      <w:r w:rsidRPr="00042646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Занятие 2 Вклад Тулы в победу</w:t>
      </w:r>
      <w:bookmarkEnd w:id="3"/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2337435</wp:posOffset>
                </wp:positionH>
                <wp:positionV relativeFrom="paragraph">
                  <wp:posOffset>3141345</wp:posOffset>
                </wp:positionV>
                <wp:extent cx="3719830" cy="225425"/>
                <wp:effectExtent l="0" t="0" r="0" b="3175"/>
                <wp:wrapSquare wrapText="bothSides"/>
                <wp:docPr id="35" name="Надпись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19830" cy="2254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sz w:val="24"/>
                                <w:szCs w:val="28"/>
                              </w:rPr>
                            </w:pPr>
                            <w:r w:rsidRPr="001A6EF7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1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</w:rPr>
                              <w:t>Фотоснимки обороны г. Тулы, 1941г.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5" o:spid="_x0000_s1027" type="#_x0000_t202" style="position:absolute;left:0;text-align:left;margin-left:184.05pt;margin-top:247.35pt;width:292.9pt;height:17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sz w:val="24"/>
                          <w:szCs w:val="28"/>
                        </w:rPr>
                      </w:pPr>
                      <w:r w:rsidRPr="001A6EF7">
                        <w:rPr>
                          <w:sz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1</w:t>
                      </w:r>
                      <w:r w:rsidRPr="001A6EF7">
                        <w:rPr>
                          <w:sz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</w:rPr>
                        <w:t>Фотоснимки обороны г. Тулы, 1941г.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386465CB" wp14:editId="7EA1DE3B">
            <wp:simplePos x="0" y="0"/>
            <wp:positionH relativeFrom="column">
              <wp:posOffset>2223770</wp:posOffset>
            </wp:positionH>
            <wp:positionV relativeFrom="paragraph">
              <wp:posOffset>88900</wp:posOffset>
            </wp:positionV>
            <wp:extent cx="3852545" cy="3063240"/>
            <wp:effectExtent l="0" t="0" r="0" b="0"/>
            <wp:wrapSquare wrapText="bothSides"/>
            <wp:docPr id="19" name="Рисунок 19" descr="http://gazeta-tula.ru/upload/iblock/a5b/a5b243ca6453c96183eadcb5e2e20c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gazeta-tula.ru/upload/iblock/a5b/a5b243ca6453c96183eadcb5e2e20c6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45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2646">
        <w:rPr>
          <w:rFonts w:cs="Times New Roman"/>
          <w:sz w:val="28"/>
          <w:szCs w:val="28"/>
        </w:rPr>
        <w:t>Тула и Тульская область внесли свой вклад в дело победы в Великой Отечественной войне. Многие туляки сражались с врагом в частях армии, авиации и флота, в пограничных и внутренних войсках, в партизанских отрядах и разведгруппах, многие ковали победу в тылу. За годы войны военкоматами Тулы и области было призвано около 400 тыс. туляков. Погибли в боях, скончались от ран и пропали без вести почти 200 тыс. человек. Их имена включены в Книгу Памяти.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Героическая оборона Тулы вошла в историю Великой Отечественной войны как одна из ярких и знаменательных страниц. 22 октября 1941 г. был создан городской комитет обороны, возглавивший всю работу по мобилизации населения для защиты города, по строительству укреплений, по ремонту боевой техники и помощи фронту. Был сформирован Тульский рабочий полк. Жители города рыли окопы и противотанковые рвы, сооружали баррикады, устанавливали противотанковые ежи и надолбы.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b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2270760</wp:posOffset>
                </wp:positionV>
                <wp:extent cx="3467100" cy="308610"/>
                <wp:effectExtent l="0" t="0" r="0" b="0"/>
                <wp:wrapSquare wrapText="bothSides"/>
                <wp:docPr id="36" name="Надпись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467100" cy="30861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sz w:val="22"/>
                                <w:szCs w:val="22"/>
                              </w:rPr>
                            </w:pPr>
                            <w:r w:rsidRPr="001A6EF7">
                              <w:rPr>
                                <w:sz w:val="22"/>
                                <w:szCs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  <w:szCs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  <w:szCs w:val="22"/>
                              </w:rPr>
                              <w:t>2</w:t>
                            </w:r>
                            <w:r w:rsidRPr="001A6EF7">
                              <w:rPr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  <w:szCs w:val="22"/>
                              </w:rPr>
                              <w:t xml:space="preserve"> Дети, работающие на оружейном заводе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6" o:spid="_x0000_s1028" type="#_x0000_t202" style="position:absolute;left:0;text-align:left;margin-left:-2.7pt;margin-top:178.8pt;width:273pt;height:24.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sz w:val="22"/>
                          <w:szCs w:val="22"/>
                        </w:rPr>
                      </w:pPr>
                      <w:r w:rsidRPr="001A6EF7">
                        <w:rPr>
                          <w:sz w:val="22"/>
                          <w:szCs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  <w:szCs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  <w:szCs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  <w:szCs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  <w:szCs w:val="22"/>
                        </w:rPr>
                        <w:t>2</w:t>
                      </w:r>
                      <w:r w:rsidRPr="001A6EF7">
                        <w:rPr>
                          <w:sz w:val="22"/>
                          <w:szCs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  <w:szCs w:val="22"/>
                        </w:rPr>
                        <w:t xml:space="preserve"> Дети, работающие на оружейном заводе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22D77432" wp14:editId="3E917842">
            <wp:simplePos x="0" y="0"/>
            <wp:positionH relativeFrom="column">
              <wp:posOffset>-23231</wp:posOffset>
            </wp:positionH>
            <wp:positionV relativeFrom="page">
              <wp:posOffset>7505205</wp:posOffset>
            </wp:positionV>
            <wp:extent cx="3495040" cy="2244090"/>
            <wp:effectExtent l="0" t="0" r="0" b="0"/>
            <wp:wrapSquare wrapText="bothSides"/>
            <wp:docPr id="20" name="Рисунок 20" descr="https://pbs.twimg.com/media/EEBYhaiXUAA_f6e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pbs.twimg.com/media/EEBYhaiXUAA_f6e.jpg:larg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040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2646">
        <w:rPr>
          <w:rFonts w:cs="Times New Roman"/>
          <w:sz w:val="28"/>
          <w:szCs w:val="28"/>
        </w:rPr>
        <w:t xml:space="preserve">Жители региона участвовали в разных сражениях в годы войны. Кроме того, Тула, как оружейный центр, имела большое значение в производстве и ремонте </w:t>
      </w:r>
      <w:r w:rsidRPr="00042646">
        <w:rPr>
          <w:rFonts w:cs="Times New Roman"/>
          <w:sz w:val="28"/>
          <w:szCs w:val="28"/>
        </w:rPr>
        <w:lastRenderedPageBreak/>
        <w:t xml:space="preserve">военного арсенала и техники. Так, туляки ремонтировали стрелковое оружие, винтовки, автоматы, артиллерийские орудия и танки; изготавливали минометы 82 мм и 122 мм, а потом и стрелковое оружие, части для танков, пушек и другой военной техники. А в 1941 году из обычного паровоза рабочие сделали бронепоезд, дополнив нужными деталями. 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2304415</wp:posOffset>
                </wp:positionH>
                <wp:positionV relativeFrom="paragraph">
                  <wp:posOffset>2496820</wp:posOffset>
                </wp:positionV>
                <wp:extent cx="3835400" cy="237490"/>
                <wp:effectExtent l="0" t="0" r="0" b="0"/>
                <wp:wrapSquare wrapText="bothSides"/>
                <wp:docPr id="37" name="Надпись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35400" cy="2374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noProof/>
                                <w:sz w:val="32"/>
                                <w:szCs w:val="24"/>
                              </w:rPr>
                            </w:pPr>
                            <w:r w:rsidRPr="001A6EF7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3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</w:rPr>
                              <w:t xml:space="preserve"> Пистолет-пулемёт Шпагина ППШ-41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7" o:spid="_x0000_s1029" type="#_x0000_t202" style="position:absolute;left:0;text-align:left;margin-left:181.45pt;margin-top:196.6pt;width:302pt;height:18.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noProof/>
                          <w:sz w:val="32"/>
                          <w:szCs w:val="24"/>
                        </w:rPr>
                      </w:pPr>
                      <w:r w:rsidRPr="001A6EF7">
                        <w:rPr>
                          <w:sz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3</w:t>
                      </w:r>
                      <w:r w:rsidRPr="001A6EF7">
                        <w:rPr>
                          <w:sz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</w:rPr>
                        <w:t xml:space="preserve"> Пистолет-пулемёт Шпагина ППШ-41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</w:rPr>
        <w:drawing>
          <wp:anchor distT="0" distB="0" distL="114300" distR="114300" simplePos="0" relativeHeight="251689984" behindDoc="1" locked="0" layoutInCell="1" allowOverlap="1" wp14:anchorId="6DBF4A80" wp14:editId="5E99F820">
            <wp:simplePos x="0" y="0"/>
            <wp:positionH relativeFrom="column">
              <wp:posOffset>2375535</wp:posOffset>
            </wp:positionH>
            <wp:positionV relativeFrom="paragraph">
              <wp:posOffset>334645</wp:posOffset>
            </wp:positionV>
            <wp:extent cx="3756025" cy="2381885"/>
            <wp:effectExtent l="0" t="0" r="0" b="0"/>
            <wp:wrapSquare wrapText="bothSides"/>
            <wp:docPr id="32" name="Рисунок 32" descr="https://avatars.mds.yandex.net/get-pdb/1884734/d1ba21ac-47c2-4843-9db9-6b42cd7dc8e6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pdb/1884734/d1ba21ac-47c2-4843-9db9-6b42cd7dc8e6/s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025" cy="238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2646">
        <w:rPr>
          <w:rFonts w:cs="Times New Roman"/>
          <w:sz w:val="28"/>
          <w:szCs w:val="28"/>
        </w:rPr>
        <w:t>В 1941 г туляки собрали для солдат 1613 полушубков, около 2595 пар валенок, свыше 2400 ватных курток (телогреек), более 1570 пар ватных шаровар, 1160 пар шерстяных перчаток и варежек, большое количество шинелей, кожаных пальто, курток, шапок – ушанок, одеял и теплого белья. После ВОВ свыше 1500 туляков были награждены за самоотверженный труд в тылу.</w:t>
      </w:r>
      <w:r w:rsidRPr="00042646">
        <w:rPr>
          <w:rFonts w:cs="Times New Roman"/>
          <w:noProof/>
        </w:rPr>
        <w:t xml:space="preserve"> 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241EA9" w:rsidRPr="00002B38" w:rsidRDefault="00CF5ADD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noProof/>
        </w:rPr>
        <w:lastRenderedPageBreak/>
        <w:drawing>
          <wp:anchor distT="0" distB="0" distL="114300" distR="114300" simplePos="0" relativeHeight="251715584" behindDoc="0" locked="0" layoutInCell="1" allowOverlap="1" wp14:anchorId="6D225510" wp14:editId="59264285">
            <wp:simplePos x="0" y="0"/>
            <wp:positionH relativeFrom="column">
              <wp:posOffset>-209550</wp:posOffset>
            </wp:positionH>
            <wp:positionV relativeFrom="paragraph">
              <wp:posOffset>8890</wp:posOffset>
            </wp:positionV>
            <wp:extent cx="444500" cy="427355"/>
            <wp:effectExtent l="0" t="0" r="0" b="0"/>
            <wp:wrapSquare wrapText="bothSides"/>
            <wp:docPr id="52" name="Рисунок 52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1EA9" w:rsidRPr="00002B38">
        <w:rPr>
          <w:rFonts w:asciiTheme="minorHAnsi" w:hAnsiTheme="minorHAnsi" w:cstheme="minorHAnsi"/>
          <w:b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7517D67F" wp14:editId="2E8CBCD3">
            <wp:simplePos x="0" y="0"/>
            <wp:positionH relativeFrom="column">
              <wp:posOffset>-394252</wp:posOffset>
            </wp:positionH>
            <wp:positionV relativeFrom="paragraph">
              <wp:posOffset>539860</wp:posOffset>
            </wp:positionV>
            <wp:extent cx="6324600" cy="3643630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04" b="21080"/>
                    <a:stretch/>
                  </pic:blipFill>
                  <pic:spPr bwMode="auto">
                    <a:xfrm>
                      <a:off x="0" y="0"/>
                      <a:ext cx="6324600" cy="3643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41EA9" w:rsidRPr="00002B38">
        <w:rPr>
          <w:rFonts w:asciiTheme="minorHAnsi" w:hAnsiTheme="minorHAnsi" w:cstheme="minorHAnsi"/>
          <w:b/>
          <w:sz w:val="28"/>
          <w:szCs w:val="28"/>
        </w:rPr>
        <w:t>Раскрась картинку</w:t>
      </w:r>
      <w:r w:rsidR="00241EA9" w:rsidRPr="00002B38">
        <w:rPr>
          <w:rFonts w:asciiTheme="minorHAnsi" w:hAnsiTheme="minorHAnsi" w:cstheme="minorHAnsi"/>
          <w:b/>
          <w:sz w:val="28"/>
          <w:szCs w:val="28"/>
        </w:rPr>
        <w:br w:type="page"/>
      </w:r>
    </w:p>
    <w:p w:rsidR="00241EA9" w:rsidRPr="00042646" w:rsidRDefault="00241EA9" w:rsidP="00241EA9">
      <w:pPr>
        <w:pStyle w:val="2"/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bookmarkStart w:id="4" w:name="_Toc31751970"/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 </w:t>
      </w:r>
      <w:r w:rsidRPr="00042646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Занятие 3 Герои среди нас. Герой СССР Л.П. </w:t>
      </w:r>
      <w:proofErr w:type="spellStart"/>
      <w:r w:rsidRPr="00042646">
        <w:rPr>
          <w:rFonts w:ascii="Times New Roman" w:hAnsi="Times New Roman" w:cs="Times New Roman"/>
          <w:b/>
          <w:color w:val="C00000"/>
          <w:sz w:val="28"/>
          <w:szCs w:val="28"/>
        </w:rPr>
        <w:t>Тихмянов</w:t>
      </w:r>
      <w:bookmarkEnd w:id="4"/>
      <w:proofErr w:type="spellEnd"/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6834B9B3" wp14:editId="49C4FA11">
            <wp:simplePos x="0" y="0"/>
            <wp:positionH relativeFrom="column">
              <wp:posOffset>2777490</wp:posOffset>
            </wp:positionH>
            <wp:positionV relativeFrom="paragraph">
              <wp:posOffset>125730</wp:posOffset>
            </wp:positionV>
            <wp:extent cx="3248025" cy="3132455"/>
            <wp:effectExtent l="0" t="0" r="9525" b="0"/>
            <wp:wrapTight wrapText="bothSides">
              <wp:wrapPolygon edited="0">
                <wp:start x="0" y="0"/>
                <wp:lineTo x="0" y="21412"/>
                <wp:lineTo x="21537" y="21412"/>
                <wp:lineTo x="21537" y="0"/>
                <wp:lineTo x="0" y="0"/>
              </wp:wrapPolygon>
            </wp:wrapTight>
            <wp:docPr id="3" name="Рисунок 3" descr="https://visittula.com/upload/medialibrary/8a8/8a84c9c2545cc27de3da5c84dfd91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isittula.com/upload/medialibrary/8a8/8a84c9c2545cc27de3da5c84dfd916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7" r="11162" b="4074"/>
                    <a:stretch/>
                  </pic:blipFill>
                  <pic:spPr bwMode="auto">
                    <a:xfrm>
                      <a:off x="0" y="0"/>
                      <a:ext cx="3248025" cy="313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42646">
        <w:rPr>
          <w:rFonts w:cs="Times New Roman"/>
          <w:sz w:val="28"/>
          <w:szCs w:val="28"/>
        </w:rPr>
        <w:t>Тульская земля богата именами героев. Именем одного из них названа школа, в которой мы учимся.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Леонид Павлович </w:t>
      </w:r>
      <w:proofErr w:type="spellStart"/>
      <w:r w:rsidRPr="00042646">
        <w:rPr>
          <w:rFonts w:cs="Times New Roman"/>
          <w:sz w:val="28"/>
          <w:szCs w:val="28"/>
        </w:rPr>
        <w:t>Тихмянов</w:t>
      </w:r>
      <w:proofErr w:type="spellEnd"/>
      <w:r w:rsidRPr="00042646">
        <w:rPr>
          <w:rFonts w:cs="Times New Roman"/>
          <w:sz w:val="28"/>
          <w:szCs w:val="28"/>
        </w:rPr>
        <w:t xml:space="preserve">, родился в 1920 г. в селе </w:t>
      </w:r>
      <w:proofErr w:type="spellStart"/>
      <w:r w:rsidRPr="00042646">
        <w:rPr>
          <w:rFonts w:cs="Times New Roman"/>
          <w:sz w:val="28"/>
          <w:szCs w:val="28"/>
        </w:rPr>
        <w:t>Золотовка</w:t>
      </w:r>
      <w:proofErr w:type="spellEnd"/>
      <w:r w:rsidRPr="00042646">
        <w:rPr>
          <w:rFonts w:cs="Times New Roman"/>
          <w:sz w:val="28"/>
          <w:szCs w:val="28"/>
        </w:rPr>
        <w:t xml:space="preserve"> </w:t>
      </w:r>
      <w:proofErr w:type="spellStart"/>
      <w:r w:rsidRPr="00042646">
        <w:rPr>
          <w:rFonts w:cs="Times New Roman"/>
          <w:sz w:val="28"/>
          <w:szCs w:val="28"/>
        </w:rPr>
        <w:t>Новосокольнического</w:t>
      </w:r>
      <w:proofErr w:type="spellEnd"/>
      <w:r w:rsidRPr="00042646">
        <w:rPr>
          <w:rFonts w:cs="Times New Roman"/>
          <w:sz w:val="28"/>
          <w:szCs w:val="28"/>
        </w:rPr>
        <w:t xml:space="preserve"> района Калининской области. Леонид </w:t>
      </w:r>
      <w:proofErr w:type="spellStart"/>
      <w:proofErr w:type="gramStart"/>
      <w:r w:rsidRPr="00042646">
        <w:rPr>
          <w:rFonts w:cs="Times New Roman"/>
          <w:sz w:val="28"/>
          <w:szCs w:val="28"/>
        </w:rPr>
        <w:t>Паволович</w:t>
      </w:r>
      <w:proofErr w:type="spellEnd"/>
      <w:proofErr w:type="gramEnd"/>
      <w:r w:rsidRPr="00042646">
        <w:rPr>
          <w:rFonts w:cs="Times New Roman"/>
          <w:sz w:val="28"/>
          <w:szCs w:val="28"/>
        </w:rPr>
        <w:t xml:space="preserve"> как и все не подозревал, что однажды ему доведется стать героем. Он окончил неполную среднюю школу и техникум механизации сельского хозяйства. Работал техником-механиком в </w:t>
      </w:r>
      <w:proofErr w:type="spellStart"/>
      <w:r w:rsidRPr="00042646">
        <w:rPr>
          <w:rFonts w:cs="Times New Roman"/>
          <w:sz w:val="28"/>
          <w:szCs w:val="28"/>
        </w:rPr>
        <w:t>Малышовской</w:t>
      </w:r>
      <w:proofErr w:type="spellEnd"/>
      <w:r w:rsidRPr="00042646">
        <w:rPr>
          <w:rFonts w:cs="Times New Roman"/>
          <w:sz w:val="28"/>
          <w:szCs w:val="28"/>
        </w:rPr>
        <w:t xml:space="preserve"> МТС, а затем был призван в ряды Советской Армии. В Великой Отечественной войне участвовал с первого до последнего дня. Звание Героя Советского Союза присвоено 16 мая 1944 года. Леонид Павлович работал председателем Тульского областного комитета ДОСААФ и помогал растить учеников нашей школы истинными патриотами, готовыми защищать Родину до последней капли крови.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Леонид Павлович </w:t>
      </w:r>
      <w:proofErr w:type="spellStart"/>
      <w:r w:rsidRPr="00042646">
        <w:rPr>
          <w:rFonts w:cs="Times New Roman"/>
          <w:sz w:val="28"/>
          <w:szCs w:val="28"/>
        </w:rPr>
        <w:t>Тихмянов</w:t>
      </w:r>
      <w:proofErr w:type="spellEnd"/>
      <w:r w:rsidRPr="00042646">
        <w:rPr>
          <w:rFonts w:cs="Times New Roman"/>
          <w:sz w:val="28"/>
          <w:szCs w:val="28"/>
        </w:rPr>
        <w:t xml:space="preserve"> всю войну командовал батареей минометов. Назначение артиллерии точным огнем по противнику облегчить продвижение </w:t>
      </w:r>
      <w:proofErr w:type="spellStart"/>
      <w:r w:rsidRPr="00042646">
        <w:rPr>
          <w:rFonts w:cs="Times New Roman"/>
          <w:sz w:val="28"/>
          <w:szCs w:val="28"/>
        </w:rPr>
        <w:t>пехоты.Попала</w:t>
      </w:r>
      <w:proofErr w:type="spellEnd"/>
      <w:r w:rsidRPr="00042646">
        <w:rPr>
          <w:rFonts w:cs="Times New Roman"/>
          <w:sz w:val="28"/>
          <w:szCs w:val="28"/>
        </w:rPr>
        <w:t xml:space="preserve"> однажды в чрезвычайные обстоятельства батарея старшего лейтенанта </w:t>
      </w:r>
      <w:proofErr w:type="spellStart"/>
      <w:r w:rsidRPr="00042646">
        <w:rPr>
          <w:rFonts w:cs="Times New Roman"/>
          <w:sz w:val="28"/>
          <w:szCs w:val="28"/>
        </w:rPr>
        <w:t>Тихмянова</w:t>
      </w:r>
      <w:proofErr w:type="spellEnd"/>
      <w:r w:rsidRPr="00042646">
        <w:rPr>
          <w:rFonts w:cs="Times New Roman"/>
          <w:sz w:val="28"/>
          <w:szCs w:val="28"/>
        </w:rPr>
        <w:t>, которому на тот момент было всего 24 года. Бесстрашие, хладнокровие помогли ему героически выполнить боевую задачу.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25 февраля 1944 года. Неся большие потери, наши войска переправились через реку Черница и закрепились на ее правом берегу. Заняла огневой рубеж и батарея </w:t>
      </w:r>
      <w:proofErr w:type="spellStart"/>
      <w:r w:rsidRPr="00042646">
        <w:rPr>
          <w:rFonts w:cs="Times New Roman"/>
          <w:sz w:val="28"/>
          <w:szCs w:val="28"/>
        </w:rPr>
        <w:t>Тихмянова</w:t>
      </w:r>
      <w:proofErr w:type="spellEnd"/>
      <w:r w:rsidRPr="00042646">
        <w:rPr>
          <w:rFonts w:cs="Times New Roman"/>
          <w:sz w:val="28"/>
          <w:szCs w:val="28"/>
        </w:rPr>
        <w:t>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lastRenderedPageBreak/>
        <w:t xml:space="preserve">Неожиданно, после двадцати минут артиллерийской подготовки, немецкая пехота, поддержанная танками, перешла в контрнаступление. Левый фланг наших войск дрогнул под напором превосходящих сил противника. Пехота вынуждена была отступить на левый берег. Батарея старшего лейтенанта </w:t>
      </w:r>
      <w:proofErr w:type="spellStart"/>
      <w:r w:rsidRPr="00042646">
        <w:rPr>
          <w:rFonts w:cs="Times New Roman"/>
          <w:sz w:val="28"/>
          <w:szCs w:val="28"/>
        </w:rPr>
        <w:t>Тихмянова</w:t>
      </w:r>
      <w:proofErr w:type="spellEnd"/>
      <w:r w:rsidRPr="00042646">
        <w:rPr>
          <w:rFonts w:cs="Times New Roman"/>
          <w:sz w:val="28"/>
          <w:szCs w:val="28"/>
        </w:rPr>
        <w:t xml:space="preserve"> оказалась отсеченной от своих и отрезанной от переправы. Вокруг нее замыкалось вражеское кольцо. Вот уже 10–15 метров отделяют фашистов от наших минометов. Уже видны разъяренные, возбужденные лица врагов. Летят на позиции батареи первые фашистские гранаты.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proofErr w:type="spellStart"/>
      <w:r w:rsidRPr="00042646">
        <w:rPr>
          <w:rFonts w:cs="Times New Roman"/>
          <w:sz w:val="28"/>
          <w:szCs w:val="28"/>
        </w:rPr>
        <w:t>Тихмянов</w:t>
      </w:r>
      <w:proofErr w:type="spellEnd"/>
      <w:r w:rsidRPr="00042646">
        <w:rPr>
          <w:rFonts w:cs="Times New Roman"/>
          <w:sz w:val="28"/>
          <w:szCs w:val="28"/>
        </w:rPr>
        <w:t>, не теряя присутствия духа, руководит боем. И атака отбита. Короткая передышка.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proofErr w:type="gramStart"/>
      <w:r w:rsidRPr="00042646">
        <w:rPr>
          <w:rFonts w:cs="Times New Roman"/>
          <w:sz w:val="28"/>
          <w:szCs w:val="28"/>
        </w:rPr>
        <w:t>— Нужно менять позицию</w:t>
      </w:r>
      <w:proofErr w:type="gramEnd"/>
      <w:r w:rsidRPr="00042646">
        <w:rPr>
          <w:rFonts w:cs="Times New Roman"/>
          <w:sz w:val="28"/>
          <w:szCs w:val="28"/>
        </w:rPr>
        <w:t xml:space="preserve">, — говорит </w:t>
      </w:r>
      <w:proofErr w:type="spellStart"/>
      <w:r w:rsidRPr="00042646">
        <w:rPr>
          <w:rFonts w:cs="Times New Roman"/>
          <w:sz w:val="28"/>
          <w:szCs w:val="28"/>
        </w:rPr>
        <w:t>Тихмянов</w:t>
      </w:r>
      <w:proofErr w:type="spellEnd"/>
      <w:r w:rsidRPr="00042646">
        <w:rPr>
          <w:rFonts w:cs="Times New Roman"/>
          <w:sz w:val="28"/>
          <w:szCs w:val="28"/>
        </w:rPr>
        <w:t>, — немцы совсем рядом. Мы не можем применить против них минометы. Надо прорваться вон туда и занять круговую оборону.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Фашисты не ожидали удара: он был внезапен и молниеносен. Расчищая дорогу гранатами и ручным оружием, минометчики прорвались на новые позиции, заняли круговую оборону. В расположении батареи оказались двенадцать стрелков отходившей группы пехотинцев. Двенадцать стрелков, личный состав батареи, всего тридцать шесть человек. Окруженные со всех сторон врагами, прижатые к берегу реки.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— Товарищи, — буднично сказал Леонид </w:t>
      </w:r>
      <w:proofErr w:type="spellStart"/>
      <w:r w:rsidRPr="00042646">
        <w:rPr>
          <w:rFonts w:cs="Times New Roman"/>
          <w:sz w:val="28"/>
          <w:szCs w:val="28"/>
        </w:rPr>
        <w:t>Тихмянов</w:t>
      </w:r>
      <w:proofErr w:type="spellEnd"/>
      <w:r w:rsidRPr="00042646">
        <w:rPr>
          <w:rFonts w:cs="Times New Roman"/>
          <w:sz w:val="28"/>
          <w:szCs w:val="28"/>
        </w:rPr>
        <w:t>. — Мы солдаты. Сейчас наша работа — война. И мы должны хорошо справиться со своей работой. Этот маленький клочок земли ценой немалых жертв был отбит вчера у врага. Эта земля полита нашей кровью. Мы не должны дешево отдать ее фашистам. Мы будем сражаться с врагом до конца, пока бьется сердце. Мы не одни — на том берегу наши. Они нас не оставят.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Он был спокоен и сосредоточен, и это больше всего вселяло в бойцов мужество и веру в победу. Вскоре немцы атаковали.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lastRenderedPageBreak/>
        <w:t xml:space="preserve">— Минометы! К бою! — скомандовал </w:t>
      </w:r>
      <w:proofErr w:type="spellStart"/>
      <w:r w:rsidRPr="00042646">
        <w:rPr>
          <w:rFonts w:cs="Times New Roman"/>
          <w:sz w:val="28"/>
          <w:szCs w:val="28"/>
        </w:rPr>
        <w:t>Тихмянов</w:t>
      </w:r>
      <w:proofErr w:type="spellEnd"/>
      <w:r w:rsidRPr="00042646">
        <w:rPr>
          <w:rFonts w:cs="Times New Roman"/>
          <w:sz w:val="28"/>
          <w:szCs w:val="28"/>
        </w:rPr>
        <w:t>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Атака сменяла атаку. Но враг был бессилен взять героическую батарею — он столкнулся с живым гранитом. Казалось, не люди, а неуязвимые духи обороняют позиции. Через четыре часа на помощь подоспел лыжный батальон. Враг был окончательно отражен.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Дорого стоил фашистам неудачный штурм батареи: 260 вражеских солдат и офицеров осталось лежать на ее подступах. Но и из тридцати шести советских смельчаков уцелели единицы. Среди них — старший лейтенант Леонид Павлович </w:t>
      </w:r>
      <w:proofErr w:type="spellStart"/>
      <w:r w:rsidRPr="00042646">
        <w:rPr>
          <w:rFonts w:cs="Times New Roman"/>
          <w:sz w:val="28"/>
          <w:szCs w:val="28"/>
        </w:rPr>
        <w:t>Тихмянов</w:t>
      </w:r>
      <w:proofErr w:type="spellEnd"/>
      <w:r w:rsidRPr="00042646">
        <w:rPr>
          <w:rFonts w:cs="Times New Roman"/>
          <w:sz w:val="28"/>
          <w:szCs w:val="28"/>
        </w:rPr>
        <w:t>. (2); (6)</w:t>
      </w:r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b/>
          <w:color w:val="C00000"/>
          <w:sz w:val="28"/>
          <w:szCs w:val="28"/>
        </w:rPr>
      </w:pPr>
      <w:r w:rsidRPr="00042646">
        <w:rPr>
          <w:rFonts w:cs="Times New Roman"/>
          <w:b/>
          <w:color w:val="C00000"/>
          <w:sz w:val="28"/>
          <w:szCs w:val="28"/>
        </w:rPr>
        <w:t>Дети-партизаны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Когда началась Великая Отечественная война, в боевой строй встали не только взрослые мужчины и женщины. На защиту Родины поднялись тысячи мальчиков и девочек, твоих ровесников. Они порой делали то, что не под силу было сильным мужчинам. Они совершили истинный подвиг. И мы не можем не вспомнить имена юных патриотов.</w:t>
      </w:r>
    </w:p>
    <w:p w:rsidR="00241EA9" w:rsidRPr="00042646" w:rsidRDefault="00002B38" w:rsidP="00241EA9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24BA498D" wp14:editId="19A464DE">
            <wp:simplePos x="0" y="0"/>
            <wp:positionH relativeFrom="page">
              <wp:posOffset>1352550</wp:posOffset>
            </wp:positionH>
            <wp:positionV relativeFrom="paragraph">
              <wp:posOffset>205105</wp:posOffset>
            </wp:positionV>
            <wp:extent cx="2459355" cy="3129915"/>
            <wp:effectExtent l="0" t="0" r="0" b="0"/>
            <wp:wrapSquare wrapText="bothSides"/>
            <wp:docPr id="27" name="Рисунок 27" descr="http://img.myslo.ru/Contents/ef/1e/200c-8185-4e93-bae8-d4e7f4547fba/beaaddc4-7bfe-452c-9cb2-62de21c42a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img.myslo.ru/Contents/ef/1e/200c-8185-4e93-bae8-d4e7f4547fba/beaaddc4-7bfe-452c-9cb2-62de21c42a6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355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1EA9" w:rsidRPr="00042646">
        <w:rPr>
          <w:rFonts w:cs="Times New Roman"/>
          <w:b/>
          <w:sz w:val="28"/>
          <w:szCs w:val="28"/>
        </w:rPr>
        <w:t>Братья Горшковы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sz w:val="28"/>
          <w:szCs w:val="28"/>
        </w:rPr>
        <w:t>Эта удивительная история произошла в городе Ефремов Тульской области. Осенью 1941 года город был оккупирован. В одном старом сарайчике без ухода, медицинской помощи и пропитания остались 52 раненых бойца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Братья Слава и Володя Горшковы из Ефремова полтора месяца тайком ухаживали за ранеными бойцами и этим спасли им жизнь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lastRenderedPageBreak/>
        <w:t>Сорок пять суток, пока Ефремов не освободили части Красной Армии, за ранеными тайком, по ночам, ухаживала семья Горшковых. И среди них два брата: 12-летний Володя и 14-летний Слава.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Родители варили для бойцов еду, специально для этого зарезали свою единственную корову-кормилицу. На бинты порвали все имеющееся в доме постельное белье, полотенца. Под покровом ночи мальчишки пробирались в сарай и кормили бойцов.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Так, благодаря стараниям этой семьи, все 52 красноармейца остались живы. Все Горшковы были награждены орденами и медалями «За боевые заслуги». Но самой дорогой благодарностью для </w:t>
      </w:r>
      <w:proofErr w:type="spellStart"/>
      <w:r w:rsidRPr="00042646">
        <w:rPr>
          <w:rFonts w:cs="Times New Roman"/>
          <w:sz w:val="28"/>
          <w:szCs w:val="28"/>
        </w:rPr>
        <w:t>ефремовцев</w:t>
      </w:r>
      <w:proofErr w:type="spellEnd"/>
      <w:r w:rsidRPr="00042646">
        <w:rPr>
          <w:rFonts w:cs="Times New Roman"/>
          <w:sz w:val="28"/>
          <w:szCs w:val="28"/>
        </w:rPr>
        <w:t xml:space="preserve"> стали письма от спасенных ими солдат. Послания приходили с разных концов фронта. Все письма начинались одними и теми же словами: «Здравствуйте, мама и папа…» И это неудивительно. Незнакомые люди за те страшные 45 дней стали для раненых бойцов вторыми родителями, спасшими им жизнь.</w:t>
      </w:r>
    </w:p>
    <w:p w:rsidR="00241EA9" w:rsidRPr="00002B38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b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 wp14:anchorId="52BE466E" wp14:editId="68A0C320">
            <wp:simplePos x="0" y="0"/>
            <wp:positionH relativeFrom="column">
              <wp:posOffset>3775075</wp:posOffset>
            </wp:positionH>
            <wp:positionV relativeFrom="paragraph">
              <wp:posOffset>114935</wp:posOffset>
            </wp:positionV>
            <wp:extent cx="2156460" cy="2813050"/>
            <wp:effectExtent l="0" t="0" r="0" b="6350"/>
            <wp:wrapSquare wrapText="bothSides"/>
            <wp:docPr id="28" name="Рисунок 28" descr="Портр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Портрет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42646">
        <w:rPr>
          <w:rFonts w:cs="Times New Roman"/>
          <w:b/>
          <w:sz w:val="28"/>
          <w:szCs w:val="28"/>
        </w:rPr>
        <w:t>Александр Павлович Чекалин</w:t>
      </w:r>
      <w:r w:rsidRPr="00042646">
        <w:rPr>
          <w:rFonts w:cs="Times New Roman"/>
          <w:sz w:val="28"/>
          <w:szCs w:val="28"/>
        </w:rPr>
        <w:t> </w:t>
      </w:r>
      <w:r w:rsidRPr="00002B38">
        <w:rPr>
          <w:rFonts w:cs="Times New Roman"/>
          <w:sz w:val="28"/>
          <w:szCs w:val="28"/>
        </w:rPr>
        <w:t>(</w:t>
      </w:r>
      <w:hyperlink r:id="rId18" w:tooltip="25 марта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25 марта</w:t>
        </w:r>
      </w:hyperlink>
      <w:r w:rsidRPr="00002B38">
        <w:rPr>
          <w:rFonts w:cs="Times New Roman"/>
          <w:sz w:val="28"/>
          <w:szCs w:val="28"/>
        </w:rPr>
        <w:t> </w:t>
      </w:r>
      <w:hyperlink r:id="rId19" w:tooltip="1925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1925</w:t>
        </w:r>
      </w:hyperlink>
      <w:r w:rsidRPr="00002B38">
        <w:rPr>
          <w:rFonts w:cs="Times New Roman"/>
          <w:sz w:val="28"/>
          <w:szCs w:val="28"/>
        </w:rPr>
        <w:t> — </w:t>
      </w:r>
      <w:hyperlink r:id="rId20" w:tooltip="6 ноября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6 ноября</w:t>
        </w:r>
      </w:hyperlink>
      <w:r w:rsidRPr="00002B38">
        <w:rPr>
          <w:rFonts w:cs="Times New Roman"/>
          <w:sz w:val="28"/>
          <w:szCs w:val="28"/>
        </w:rPr>
        <w:t> </w:t>
      </w:r>
      <w:hyperlink r:id="rId21" w:tooltip="1941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1941</w:t>
        </w:r>
      </w:hyperlink>
      <w:r w:rsidRPr="00002B38">
        <w:rPr>
          <w:rFonts w:cs="Times New Roman"/>
          <w:sz w:val="28"/>
          <w:szCs w:val="28"/>
        </w:rPr>
        <w:t>) — юный партизан-разведчик во время </w:t>
      </w:r>
      <w:hyperlink r:id="rId22" w:tooltip="Великая Отечественная война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Великой Отечественной войны</w:t>
        </w:r>
      </w:hyperlink>
      <w:r w:rsidRPr="00002B38">
        <w:rPr>
          <w:rFonts w:cs="Times New Roman"/>
          <w:sz w:val="28"/>
          <w:szCs w:val="28"/>
        </w:rPr>
        <w:t>, </w:t>
      </w:r>
      <w:hyperlink r:id="rId23" w:tooltip="Герой Советского Союза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Герой Советского Союза</w:t>
        </w:r>
      </w:hyperlink>
      <w:r w:rsidRPr="00002B38">
        <w:rPr>
          <w:rFonts w:cs="Times New Roman"/>
          <w:sz w:val="28"/>
          <w:szCs w:val="28"/>
        </w:rPr>
        <w:t> (</w:t>
      </w:r>
      <w:hyperlink r:id="rId24" w:tooltip="1942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1942</w:t>
        </w:r>
      </w:hyperlink>
      <w:r w:rsidRPr="00002B38">
        <w:rPr>
          <w:rFonts w:cs="Times New Roman"/>
          <w:sz w:val="28"/>
          <w:szCs w:val="28"/>
        </w:rPr>
        <w:t xml:space="preserve">, посмертно). </w:t>
      </w:r>
    </w:p>
    <w:p w:rsidR="00241EA9" w:rsidRPr="00002B38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02B38">
        <w:rPr>
          <w:rFonts w:cs="Times New Roman"/>
          <w:sz w:val="28"/>
          <w:szCs w:val="28"/>
        </w:rPr>
        <w:t>В 1941 году окончил 8 классов средней школы города </w:t>
      </w:r>
      <w:proofErr w:type="spellStart"/>
      <w:r w:rsidRPr="00002B38">
        <w:rPr>
          <w:rFonts w:cs="Times New Roman"/>
        </w:rPr>
        <w:fldChar w:fldCharType="begin"/>
      </w:r>
      <w:r w:rsidRPr="00002B38">
        <w:rPr>
          <w:rFonts w:cs="Times New Roman"/>
        </w:rPr>
        <w:instrText>HYPERLINK "https://ru.wikipedia.org/wiki/%D0%9B%D0%B8%D1%85%D0%B2%D0%B8%D0%BD" \o "Лихвин"</w:instrText>
      </w:r>
      <w:r w:rsidRPr="00002B38">
        <w:rPr>
          <w:rFonts w:cs="Times New Roman"/>
        </w:rPr>
        <w:fldChar w:fldCharType="separate"/>
      </w:r>
      <w:r w:rsidRPr="00002B38">
        <w:rPr>
          <w:rStyle w:val="a3"/>
          <w:rFonts w:cs="Times New Roman"/>
          <w:color w:val="auto"/>
          <w:sz w:val="28"/>
          <w:szCs w:val="28"/>
          <w:u w:val="none"/>
        </w:rPr>
        <w:t>Лихвин</w:t>
      </w:r>
      <w:proofErr w:type="spellEnd"/>
      <w:r w:rsidRPr="00002B38">
        <w:rPr>
          <w:rFonts w:cs="Times New Roman"/>
        </w:rPr>
        <w:fldChar w:fldCharType="end"/>
      </w:r>
      <w:r w:rsidRPr="00002B38">
        <w:rPr>
          <w:rFonts w:cs="Times New Roman"/>
          <w:sz w:val="28"/>
          <w:szCs w:val="28"/>
        </w:rPr>
        <w:t> (ныне — </w:t>
      </w:r>
      <w:hyperlink r:id="rId25" w:tooltip="Суворовский район (Тульская область)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Суворовского района</w:t>
        </w:r>
      </w:hyperlink>
      <w:r w:rsidRPr="00002B38">
        <w:rPr>
          <w:rFonts w:cs="Times New Roman"/>
          <w:sz w:val="28"/>
          <w:szCs w:val="28"/>
        </w:rPr>
        <w:t> </w:t>
      </w:r>
      <w:hyperlink r:id="rId26" w:tooltip="Тульская область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Тульской области</w:t>
        </w:r>
      </w:hyperlink>
      <w:r w:rsidRPr="00002B38">
        <w:rPr>
          <w:rFonts w:cs="Times New Roman"/>
          <w:sz w:val="28"/>
          <w:szCs w:val="28"/>
        </w:rPr>
        <w:t>). С началом Великой Отечественной войны вступил добровольцем в </w:t>
      </w:r>
      <w:hyperlink r:id="rId27" w:tooltip="Истребительный отряд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истребительный отряд</w:t>
        </w:r>
      </w:hyperlink>
      <w:r w:rsidRPr="00002B38">
        <w:rPr>
          <w:rFonts w:cs="Times New Roman"/>
          <w:sz w:val="28"/>
          <w:szCs w:val="28"/>
        </w:rPr>
        <w:t>, а затем, когда территория Тульской области была частично </w:t>
      </w:r>
      <w:hyperlink r:id="rId28" w:tooltip="Оккупация территории СССР войсками Третьего рейха и его союзников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оккупирована немецкими войсками</w:t>
        </w:r>
      </w:hyperlink>
      <w:r w:rsidRPr="00002B38">
        <w:rPr>
          <w:rFonts w:cs="Times New Roman"/>
          <w:sz w:val="28"/>
          <w:szCs w:val="28"/>
        </w:rPr>
        <w:t>, стал разведчиком в партизанском отряде «Передовой». В начале ноября 1941 года был захвачен, подвергнут пыткам и 6 ноября </w:t>
      </w:r>
      <w:hyperlink r:id="rId29" w:tooltip="Повешение" w:history="1">
        <w:r w:rsidRPr="00002B38">
          <w:rPr>
            <w:rStyle w:val="a3"/>
            <w:rFonts w:cs="Times New Roman"/>
            <w:color w:val="auto"/>
            <w:sz w:val="28"/>
            <w:szCs w:val="28"/>
            <w:u w:val="none"/>
          </w:rPr>
          <w:t>повешен</w:t>
        </w:r>
      </w:hyperlink>
      <w:r w:rsidRPr="00002B38">
        <w:rPr>
          <w:rFonts w:cs="Times New Roman"/>
          <w:sz w:val="28"/>
          <w:szCs w:val="28"/>
        </w:rPr>
        <w:t xml:space="preserve"> на городской площади города </w:t>
      </w:r>
      <w:proofErr w:type="spellStart"/>
      <w:r w:rsidRPr="00002B38">
        <w:rPr>
          <w:rFonts w:cs="Times New Roman"/>
          <w:sz w:val="28"/>
          <w:szCs w:val="28"/>
        </w:rPr>
        <w:t>Лихвина</w:t>
      </w:r>
      <w:proofErr w:type="spellEnd"/>
      <w:r w:rsidRPr="00002B38">
        <w:rPr>
          <w:rFonts w:cs="Times New Roman"/>
          <w:sz w:val="28"/>
          <w:szCs w:val="28"/>
        </w:rPr>
        <w:t>.</w:t>
      </w:r>
    </w:p>
    <w:p w:rsidR="00241EA9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7A6A824E" wp14:editId="6315E8D0">
            <wp:simplePos x="0" y="0"/>
            <wp:positionH relativeFrom="margin">
              <wp:align>left</wp:align>
            </wp:positionH>
            <wp:positionV relativeFrom="paragraph">
              <wp:posOffset>1537970</wp:posOffset>
            </wp:positionV>
            <wp:extent cx="5963920" cy="3353435"/>
            <wp:effectExtent l="0" t="0" r="0" b="0"/>
            <wp:wrapSquare wrapText="bothSides"/>
            <wp:docPr id="29" name="Рисунок 29" descr="D:\Солнышко\работа\класс рук\экскурсия краеведческий\IMG-20191206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Солнышко\работа\класс рук\экскурсия краеведческий\IMG-20191206-WA000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920" cy="335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1EA9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-35560</wp:posOffset>
                </wp:positionH>
                <wp:positionV relativeFrom="paragraph">
                  <wp:posOffset>4920615</wp:posOffset>
                </wp:positionV>
                <wp:extent cx="6163945" cy="189865"/>
                <wp:effectExtent l="0" t="0" r="8255" b="635"/>
                <wp:wrapSquare wrapText="bothSides"/>
                <wp:docPr id="38" name="Надпись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63945" cy="18986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sz w:val="32"/>
                                <w:szCs w:val="24"/>
                              </w:rPr>
                            </w:pPr>
                            <w:r w:rsidRPr="001A6EF7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4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</w:rPr>
                              <w:t xml:space="preserve"> Партизанский календарь в экспозиции Тульского краеведческого музея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8" o:spid="_x0000_s1030" type="#_x0000_t202" style="position:absolute;left:0;text-align:left;margin-left:-2.8pt;margin-top:387.45pt;width:485.35pt;height:14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sz w:val="32"/>
                          <w:szCs w:val="24"/>
                        </w:rPr>
                      </w:pPr>
                      <w:r w:rsidRPr="001A6EF7">
                        <w:rPr>
                          <w:sz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4</w:t>
                      </w:r>
                      <w:r w:rsidRPr="001A6EF7">
                        <w:rPr>
                          <w:sz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</w:rPr>
                        <w:t xml:space="preserve"> Партизанский календарь в экспозиции Тульского краеведческого музея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41EA9" w:rsidRPr="00042646">
        <w:rPr>
          <w:rFonts w:cs="Times New Roman"/>
          <w:sz w:val="28"/>
          <w:szCs w:val="28"/>
        </w:rPr>
        <w:t xml:space="preserve">В 1944 году город </w:t>
      </w:r>
      <w:proofErr w:type="spellStart"/>
      <w:r w:rsidR="00241EA9" w:rsidRPr="00042646">
        <w:rPr>
          <w:rFonts w:cs="Times New Roman"/>
          <w:sz w:val="28"/>
          <w:szCs w:val="28"/>
        </w:rPr>
        <w:t>Лихвин</w:t>
      </w:r>
      <w:proofErr w:type="spellEnd"/>
      <w:r w:rsidR="00241EA9" w:rsidRPr="00042646">
        <w:rPr>
          <w:rFonts w:cs="Times New Roman"/>
          <w:sz w:val="28"/>
          <w:szCs w:val="28"/>
        </w:rPr>
        <w:t xml:space="preserve"> был переименован в </w:t>
      </w:r>
      <w:hyperlink r:id="rId31" w:tooltip="Чекалин (город)" w:history="1">
        <w:r w:rsidR="00241EA9" w:rsidRPr="00042646">
          <w:rPr>
            <w:rStyle w:val="a3"/>
            <w:rFonts w:cs="Times New Roman"/>
            <w:color w:val="auto"/>
            <w:sz w:val="28"/>
            <w:szCs w:val="28"/>
          </w:rPr>
          <w:t>Чекалин</w:t>
        </w:r>
      </w:hyperlink>
      <w:r w:rsidR="00241EA9" w:rsidRPr="00042646">
        <w:rPr>
          <w:rFonts w:cs="Times New Roman"/>
          <w:sz w:val="28"/>
          <w:szCs w:val="28"/>
        </w:rPr>
        <w:t>, в его честь названы улицы во многих населённых пунктах </w:t>
      </w:r>
      <w:hyperlink r:id="rId32" w:tooltip="Россия" w:history="1">
        <w:r w:rsidR="00241EA9" w:rsidRPr="00042646">
          <w:rPr>
            <w:rStyle w:val="a3"/>
            <w:rFonts w:cs="Times New Roman"/>
            <w:color w:val="auto"/>
            <w:sz w:val="28"/>
            <w:szCs w:val="28"/>
          </w:rPr>
          <w:t>России</w:t>
        </w:r>
      </w:hyperlink>
      <w:r w:rsidR="00241EA9" w:rsidRPr="00042646">
        <w:rPr>
          <w:rFonts w:cs="Times New Roman"/>
          <w:sz w:val="28"/>
          <w:szCs w:val="28"/>
        </w:rPr>
        <w:t> и государствах бывшего </w:t>
      </w:r>
      <w:hyperlink r:id="rId33" w:tooltip="СССР" w:history="1">
        <w:r w:rsidR="00241EA9" w:rsidRPr="00042646">
          <w:rPr>
            <w:rStyle w:val="a3"/>
            <w:rFonts w:cs="Times New Roman"/>
            <w:color w:val="auto"/>
            <w:sz w:val="28"/>
            <w:szCs w:val="28"/>
          </w:rPr>
          <w:t>СССР</w:t>
        </w:r>
      </w:hyperlink>
      <w:r w:rsidR="00241EA9" w:rsidRPr="00042646">
        <w:rPr>
          <w:rFonts w:cs="Times New Roman"/>
          <w:sz w:val="28"/>
          <w:szCs w:val="28"/>
        </w:rPr>
        <w:t>. Подвигу комсомольца Александра Чекалина посвящены многие литературные произведения и кинофильм «</w:t>
      </w:r>
      <w:hyperlink r:id="rId34" w:tooltip="Пятнадцатая весна (фильм)" w:history="1">
        <w:r w:rsidR="00241EA9" w:rsidRPr="00042646">
          <w:rPr>
            <w:rStyle w:val="a3"/>
            <w:rFonts w:cs="Times New Roman"/>
            <w:color w:val="auto"/>
            <w:sz w:val="28"/>
            <w:szCs w:val="28"/>
          </w:rPr>
          <w:t>Пятнадцатая весна</w:t>
        </w:r>
      </w:hyperlink>
      <w:r w:rsidR="00241EA9" w:rsidRPr="00042646">
        <w:rPr>
          <w:rFonts w:cs="Times New Roman"/>
          <w:sz w:val="28"/>
          <w:szCs w:val="28"/>
        </w:rPr>
        <w:t>» (СССР, 1972). (1</w:t>
      </w:r>
      <w:r w:rsidR="00241EA9">
        <w:rPr>
          <w:rFonts w:cs="Times New Roman"/>
          <w:sz w:val="28"/>
          <w:szCs w:val="28"/>
        </w:rPr>
        <w:t>1</w:t>
      </w:r>
      <w:r w:rsidR="00241EA9" w:rsidRPr="00042646">
        <w:rPr>
          <w:rFonts w:cs="Times New Roman"/>
          <w:sz w:val="28"/>
          <w:szCs w:val="28"/>
        </w:rPr>
        <w:t>); (1</w:t>
      </w:r>
      <w:r w:rsidR="00241EA9">
        <w:rPr>
          <w:rFonts w:cs="Times New Roman"/>
          <w:sz w:val="28"/>
          <w:szCs w:val="28"/>
        </w:rPr>
        <w:t>4</w:t>
      </w:r>
      <w:r w:rsidR="00241EA9" w:rsidRPr="00042646">
        <w:rPr>
          <w:rFonts w:cs="Times New Roman"/>
          <w:sz w:val="28"/>
          <w:szCs w:val="28"/>
        </w:rPr>
        <w:t>); (1</w:t>
      </w:r>
      <w:r w:rsidR="00241EA9">
        <w:rPr>
          <w:rFonts w:cs="Times New Roman"/>
          <w:sz w:val="28"/>
          <w:szCs w:val="28"/>
        </w:rPr>
        <w:t>6</w:t>
      </w:r>
      <w:r w:rsidR="00241EA9" w:rsidRPr="00042646">
        <w:rPr>
          <w:rFonts w:cs="Times New Roman"/>
          <w:sz w:val="28"/>
          <w:szCs w:val="28"/>
        </w:rPr>
        <w:t>)</w:t>
      </w:r>
    </w:p>
    <w:p w:rsidR="00002B38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02B38">
        <w:rPr>
          <w:rFonts w:asciiTheme="minorHAnsi" w:hAnsiTheme="minorHAnsi" w:cstheme="minorHAnsi"/>
          <w:b/>
          <w:noProof/>
        </w:rPr>
        <w:drawing>
          <wp:anchor distT="0" distB="0" distL="114300" distR="114300" simplePos="0" relativeHeight="251719680" behindDoc="0" locked="0" layoutInCell="1" allowOverlap="1" wp14:anchorId="58F10B1F" wp14:editId="3244788F">
            <wp:simplePos x="0" y="0"/>
            <wp:positionH relativeFrom="leftMargin">
              <wp:posOffset>575310</wp:posOffset>
            </wp:positionH>
            <wp:positionV relativeFrom="paragraph">
              <wp:posOffset>3892550</wp:posOffset>
            </wp:positionV>
            <wp:extent cx="578485" cy="514350"/>
            <wp:effectExtent l="0" t="0" r="0" b="0"/>
            <wp:wrapSquare wrapText="bothSides"/>
            <wp:docPr id="71" name="Рисунок 71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8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2B38" w:rsidRPr="00002B38" w:rsidRDefault="00002B38" w:rsidP="00002B38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 xml:space="preserve">Задание. </w:t>
      </w:r>
    </w:p>
    <w:p w:rsidR="00002B38" w:rsidRPr="00002B38" w:rsidRDefault="00002B38" w:rsidP="00002B38">
      <w:pPr>
        <w:spacing w:line="360" w:lineRule="auto"/>
        <w:jc w:val="both"/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  <w:szCs w:val="28"/>
        </w:rPr>
        <w:t xml:space="preserve">    </w:t>
      </w:r>
      <w:r w:rsidRPr="00002B38">
        <w:rPr>
          <w:rFonts w:asciiTheme="minorHAnsi" w:hAnsiTheme="minorHAnsi" w:cstheme="minorHAnsi"/>
          <w:b/>
          <w:sz w:val="28"/>
          <w:szCs w:val="28"/>
        </w:rPr>
        <w:t>Перечисли качества, которыми должен обладать герой.</w:t>
      </w:r>
    </w:p>
    <w:p w:rsidR="00002B38" w:rsidRDefault="00002B38" w:rsidP="00002B38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 xml:space="preserve">Какие из них у тебя уже есть? </w:t>
      </w:r>
    </w:p>
    <w:p w:rsidR="00002B38" w:rsidRPr="00002B38" w:rsidRDefault="00002B38" w:rsidP="00002B38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sz w:val="28"/>
          <w:szCs w:val="28"/>
        </w:rPr>
        <w:t>Чему бы ты хотел научиться, чтобы стать героем?</w:t>
      </w:r>
    </w:p>
    <w:p w:rsidR="00002B38" w:rsidRDefault="00002B38">
      <w:pPr>
        <w:rPr>
          <w:rFonts w:cs="Times New Roman"/>
          <w:b/>
          <w:color w:val="C00000"/>
          <w:sz w:val="28"/>
          <w:szCs w:val="28"/>
        </w:rPr>
      </w:pPr>
      <w:r>
        <w:rPr>
          <w:rFonts w:cs="Times New Roman"/>
          <w:b/>
          <w:color w:val="C00000"/>
          <w:sz w:val="28"/>
          <w:szCs w:val="28"/>
        </w:rPr>
        <w:br w:type="page"/>
      </w:r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color w:val="C00000"/>
          <w:sz w:val="28"/>
          <w:szCs w:val="28"/>
        </w:rPr>
      </w:pPr>
      <w:r w:rsidRPr="00042646">
        <w:rPr>
          <w:rFonts w:cs="Times New Roman"/>
          <w:b/>
          <w:color w:val="C00000"/>
          <w:sz w:val="28"/>
          <w:szCs w:val="28"/>
        </w:rPr>
        <w:lastRenderedPageBreak/>
        <w:t>Тула город-герой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3630295</wp:posOffset>
                </wp:positionH>
                <wp:positionV relativeFrom="paragraph">
                  <wp:posOffset>2797175</wp:posOffset>
                </wp:positionV>
                <wp:extent cx="2332990" cy="237490"/>
                <wp:effectExtent l="0" t="0" r="0" b="0"/>
                <wp:wrapSquare wrapText="bothSides"/>
                <wp:docPr id="40" name="Надпись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2990" cy="2374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noProof/>
                                <w:sz w:val="36"/>
                                <w:szCs w:val="28"/>
                              </w:rPr>
                            </w:pPr>
                            <w:r w:rsidRPr="001A6EF7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5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</w:rPr>
                              <w:t xml:space="preserve"> Медаль «Золотая Звезда»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0" o:spid="_x0000_s1031" type="#_x0000_t202" style="position:absolute;left:0;text-align:left;margin-left:285.85pt;margin-top:220.25pt;width:183.7pt;height:18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noProof/>
                          <w:sz w:val="36"/>
                          <w:szCs w:val="28"/>
                        </w:rPr>
                      </w:pPr>
                      <w:r w:rsidRPr="001A6EF7">
                        <w:rPr>
                          <w:sz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5</w:t>
                      </w:r>
                      <w:r w:rsidRPr="001A6EF7">
                        <w:rPr>
                          <w:sz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</w:rPr>
                        <w:t xml:space="preserve"> Медаль «Золотая Звезда»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 wp14:anchorId="5A9164C7" wp14:editId="16D411BE">
            <wp:simplePos x="0" y="0"/>
            <wp:positionH relativeFrom="column">
              <wp:posOffset>3649016</wp:posOffset>
            </wp:positionH>
            <wp:positionV relativeFrom="paragraph">
              <wp:posOffset>321573</wp:posOffset>
            </wp:positionV>
            <wp:extent cx="2332990" cy="2332990"/>
            <wp:effectExtent l="0" t="0" r="0" b="0"/>
            <wp:wrapSquare wrapText="bothSides"/>
            <wp:docPr id="5" name="Рисунок 5" descr="https://avatars.mds.yandex.net/get-pdb/1678460/9c91273e-22f9-4987-a52e-e4c9b840dc24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678460/9c91273e-22f9-4987-a52e-e4c9b840dc24/s120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42646">
        <w:rPr>
          <w:rFonts w:cs="Times New Roman"/>
          <w:sz w:val="28"/>
          <w:szCs w:val="28"/>
        </w:rPr>
        <w:t>За мужество и стойкость, проявленные защитниками Тулы при героической обороне города, сыгравшей важную роль в разгроме немецко-фашистских войск под Москвой в период Великой Отечественной войны, Туле было присвоено почетное звание «Город-герой». Более 200 туляков удостоены высокого звания Героя Советского Союза, 35 стали полными кавалерами ордена Славы, свыше 170 тысяч жителей Тулы и области были награждены орденами и медалями. (5)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b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-59055</wp:posOffset>
                </wp:positionH>
                <wp:positionV relativeFrom="paragraph">
                  <wp:posOffset>4378960</wp:posOffset>
                </wp:positionV>
                <wp:extent cx="5940425" cy="320040"/>
                <wp:effectExtent l="0" t="0" r="3175" b="3810"/>
                <wp:wrapSquare wrapText="bothSides"/>
                <wp:docPr id="39" name="Надпись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40425" cy="3200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noProof/>
                                <w:sz w:val="24"/>
                                <w:szCs w:val="28"/>
                              </w:rPr>
                            </w:pPr>
                            <w:r w:rsidRPr="001A6EF7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6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</w:rPr>
                              <w:t xml:space="preserve"> Мемориальный комплекс героическим защитникам Тулы. г. Тула, ул. Путейская (площадь Московского вокзала)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9" o:spid="_x0000_s1032" type="#_x0000_t202" style="position:absolute;left:0;text-align:left;margin-left:-4.65pt;margin-top:344.8pt;width:467.75pt;height:25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noProof/>
                          <w:sz w:val="24"/>
                          <w:szCs w:val="28"/>
                        </w:rPr>
                      </w:pPr>
                      <w:r w:rsidRPr="001A6EF7">
                        <w:rPr>
                          <w:sz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6</w:t>
                      </w:r>
                      <w:r w:rsidRPr="001A6EF7">
                        <w:rPr>
                          <w:sz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</w:rPr>
                        <w:t xml:space="preserve"> Мемориальный комплекс героическим защитникам Тулы. г. Тула, ул. Путейская (площадь Московского вокзала)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 wp14:anchorId="60B96BA1" wp14:editId="4462F5E0">
            <wp:simplePos x="0" y="0"/>
            <wp:positionH relativeFrom="column">
              <wp:posOffset>-55245</wp:posOffset>
            </wp:positionH>
            <wp:positionV relativeFrom="paragraph">
              <wp:posOffset>367489</wp:posOffset>
            </wp:positionV>
            <wp:extent cx="5940425" cy="3957955"/>
            <wp:effectExtent l="0" t="0" r="3175" b="444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br w:type="page"/>
      </w:r>
    </w:p>
    <w:p w:rsidR="00241EA9" w:rsidRPr="00042646" w:rsidRDefault="00241EA9" w:rsidP="00241EA9">
      <w:pPr>
        <w:pStyle w:val="2"/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bookmarkStart w:id="5" w:name="_Toc31751971"/>
      <w:r w:rsidRPr="00042646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Занятие 4 Традиции и символы Дня Победы</w:t>
      </w:r>
      <w:bookmarkEnd w:id="5"/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1630680</wp:posOffset>
                </wp:positionH>
                <wp:positionV relativeFrom="paragraph">
                  <wp:posOffset>2974975</wp:posOffset>
                </wp:positionV>
                <wp:extent cx="4429125" cy="370840"/>
                <wp:effectExtent l="0" t="0" r="9525" b="0"/>
                <wp:wrapSquare wrapText="bothSides"/>
                <wp:docPr id="41" name="Надпись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429125" cy="3708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sz w:val="36"/>
                                <w:szCs w:val="28"/>
                              </w:rPr>
                            </w:pPr>
                            <w:r w:rsidRPr="001A6EF7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7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</w:rPr>
                              <w:t xml:space="preserve"> Первый Вечный Огонь в СССР. Тульская область, </w:t>
                            </w:r>
                            <w:proofErr w:type="spellStart"/>
                            <w:r w:rsidRPr="001A6EF7">
                              <w:rPr>
                                <w:sz w:val="22"/>
                              </w:rPr>
                              <w:t>Щекинский</w:t>
                            </w:r>
                            <w:proofErr w:type="spellEnd"/>
                            <w:r w:rsidRPr="001A6EF7">
                              <w:rPr>
                                <w:sz w:val="22"/>
                              </w:rPr>
                              <w:t xml:space="preserve"> район, пос. Первомайский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1" o:spid="_x0000_s1033" type="#_x0000_t202" style="position:absolute;left:0;text-align:left;margin-left:128.4pt;margin-top:234.25pt;width:348.75pt;height:29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sz w:val="36"/>
                          <w:szCs w:val="28"/>
                        </w:rPr>
                      </w:pPr>
                      <w:r w:rsidRPr="001A6EF7">
                        <w:rPr>
                          <w:sz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7</w:t>
                      </w:r>
                      <w:r w:rsidRPr="001A6EF7">
                        <w:rPr>
                          <w:sz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</w:rPr>
                        <w:t xml:space="preserve"> Первый Вечный Огонь в СССР. Тульская область, </w:t>
                      </w:r>
                      <w:proofErr w:type="spellStart"/>
                      <w:r w:rsidRPr="001A6EF7">
                        <w:rPr>
                          <w:sz w:val="22"/>
                        </w:rPr>
                        <w:t>Щекинский</w:t>
                      </w:r>
                      <w:proofErr w:type="spellEnd"/>
                      <w:r w:rsidRPr="001A6EF7">
                        <w:rPr>
                          <w:sz w:val="22"/>
                        </w:rPr>
                        <w:t xml:space="preserve"> район, пос. Первомайский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5EB4777E" wp14:editId="4C590FDD">
            <wp:simplePos x="0" y="0"/>
            <wp:positionH relativeFrom="column">
              <wp:posOffset>1663065</wp:posOffset>
            </wp:positionH>
            <wp:positionV relativeFrom="page">
              <wp:posOffset>1330036</wp:posOffset>
            </wp:positionV>
            <wp:extent cx="4389120" cy="2926715"/>
            <wp:effectExtent l="0" t="0" r="0" b="0"/>
            <wp:wrapSquare wrapText="bothSides"/>
            <wp:docPr id="4" name="Рисунок 4" descr="http://gazetahimik.ru/wp-content/uploads/2019/05/9may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gazetahimik.ru/wp-content/uploads/2019/05/9may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2646">
        <w:rPr>
          <w:rFonts w:cs="Times New Roman"/>
          <w:b/>
          <w:sz w:val="28"/>
          <w:szCs w:val="28"/>
        </w:rPr>
        <w:t>Вечный огонь</w:t>
      </w:r>
      <w:r w:rsidRPr="00042646">
        <w:rPr>
          <w:rFonts w:cs="Times New Roman"/>
          <w:sz w:val="28"/>
          <w:szCs w:val="28"/>
        </w:rPr>
        <w:t xml:space="preserve"> — постоянно горящий огонь, символически знаменующий собой торжественную память народа о павших героях, борцах за свободу, за честь Родины.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Первый в СССР Вечный огонь был зажжен в </w:t>
      </w:r>
      <w:proofErr w:type="spellStart"/>
      <w:r w:rsidRPr="00042646">
        <w:rPr>
          <w:rFonts w:cs="Times New Roman"/>
          <w:sz w:val="28"/>
          <w:szCs w:val="28"/>
        </w:rPr>
        <w:t>р.п</w:t>
      </w:r>
      <w:proofErr w:type="spellEnd"/>
      <w:r w:rsidRPr="00042646">
        <w:rPr>
          <w:rFonts w:cs="Times New Roman"/>
          <w:sz w:val="28"/>
          <w:szCs w:val="28"/>
        </w:rPr>
        <w:t xml:space="preserve">. Первомайском </w:t>
      </w:r>
      <w:proofErr w:type="spellStart"/>
      <w:r w:rsidRPr="00042646">
        <w:rPr>
          <w:rFonts w:cs="Times New Roman"/>
          <w:sz w:val="28"/>
          <w:szCs w:val="28"/>
        </w:rPr>
        <w:t>Щекинского</w:t>
      </w:r>
      <w:proofErr w:type="spellEnd"/>
      <w:r w:rsidRPr="00042646">
        <w:rPr>
          <w:rFonts w:cs="Times New Roman"/>
          <w:sz w:val="28"/>
          <w:szCs w:val="28"/>
        </w:rPr>
        <w:t xml:space="preserve"> района Тульская область. По сообщению сотрудников местного краеведческого музея и ветерана войны, очевидца и участника тех событий, Вечный огонь на братской могиле был зажжен по инициативе фронтовика, директора местного газового завода, 9 мая 1955 года, а через два года, в 1957-м, был установлен памятник «Скорбящий воин», после чего мемориал принял свой современный вид.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Вечный огонь на Марсовом поле в Ленинграде был зажжен 6 ноября 1957 года, а в Севастополе на </w:t>
      </w:r>
      <w:proofErr w:type="spellStart"/>
      <w:r w:rsidRPr="00042646">
        <w:rPr>
          <w:rFonts w:cs="Times New Roman"/>
          <w:sz w:val="28"/>
          <w:szCs w:val="28"/>
        </w:rPr>
        <w:t>Малаховом</w:t>
      </w:r>
      <w:proofErr w:type="spellEnd"/>
      <w:r w:rsidRPr="00042646">
        <w:rPr>
          <w:rFonts w:cs="Times New Roman"/>
          <w:sz w:val="28"/>
          <w:szCs w:val="28"/>
        </w:rPr>
        <w:t xml:space="preserve"> кургане – 23 февраля 1958-го. Следовательно, первый Вечный огонь в СССР зажгли именно в поселке под Тулой. До 2013 года об этом практически никто не знал. (1</w:t>
      </w:r>
      <w:r>
        <w:rPr>
          <w:rFonts w:cs="Times New Roman"/>
          <w:sz w:val="28"/>
          <w:szCs w:val="28"/>
        </w:rPr>
        <w:t>5</w:t>
      </w:r>
      <w:r w:rsidRPr="00042646">
        <w:rPr>
          <w:rFonts w:cs="Times New Roman"/>
          <w:sz w:val="28"/>
          <w:szCs w:val="28"/>
        </w:rPr>
        <w:t>)</w:t>
      </w:r>
    </w:p>
    <w:p w:rsidR="00002B38" w:rsidRDefault="00002B38" w:rsidP="00241EA9">
      <w:pPr>
        <w:spacing w:line="360" w:lineRule="auto"/>
        <w:ind w:firstLine="567"/>
        <w:jc w:val="both"/>
        <w:rPr>
          <w:rFonts w:cs="Times New Roman"/>
          <w:b/>
          <w:sz w:val="28"/>
          <w:szCs w:val="28"/>
        </w:rPr>
      </w:pP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t>Могила Неизвестного Солдата</w:t>
      </w:r>
      <w:r w:rsidRPr="00042646">
        <w:rPr>
          <w:rFonts w:cs="Times New Roman"/>
          <w:sz w:val="28"/>
          <w:szCs w:val="28"/>
        </w:rPr>
        <w:t xml:space="preserve"> — мемориальный архитектурный ансамбль, расположенный у стен Московского Кремля в Александровском саду.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 wp14:anchorId="0FC26B21" wp14:editId="30947C4C">
            <wp:simplePos x="0" y="0"/>
            <wp:positionH relativeFrom="column">
              <wp:posOffset>-7620</wp:posOffset>
            </wp:positionH>
            <wp:positionV relativeFrom="paragraph">
              <wp:posOffset>345687</wp:posOffset>
            </wp:positionV>
            <wp:extent cx="4257040" cy="2837815"/>
            <wp:effectExtent l="0" t="0" r="0" b="635"/>
            <wp:wrapSquare wrapText="bothSides"/>
            <wp:docPr id="2" name="Рисунок 2" descr="https://a.d-cd.net/d930a96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.d-cd.net/d930a96s-96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040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-58420</wp:posOffset>
                </wp:positionH>
                <wp:positionV relativeFrom="paragraph">
                  <wp:posOffset>3044825</wp:posOffset>
                </wp:positionV>
                <wp:extent cx="4335145" cy="219710"/>
                <wp:effectExtent l="0" t="0" r="8255" b="8890"/>
                <wp:wrapSquare wrapText="bothSides"/>
                <wp:docPr id="42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35145" cy="21971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1A6EF7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sz w:val="36"/>
                                <w:szCs w:val="28"/>
                              </w:rPr>
                            </w:pPr>
                            <w:r w:rsidRPr="001A6EF7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begin"/>
                            </w:r>
                            <w:r w:rsidRPr="001A6EF7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1A6EF7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8</w:t>
                            </w:r>
                            <w:r w:rsidRPr="001A6EF7">
                              <w:rPr>
                                <w:sz w:val="22"/>
                              </w:rPr>
                              <w:fldChar w:fldCharType="end"/>
                            </w:r>
                            <w:r w:rsidRPr="001A6EF7">
                              <w:rPr>
                                <w:sz w:val="22"/>
                              </w:rPr>
                              <w:t xml:space="preserve"> Вечный огонь у стен Московского кремля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2" o:spid="_x0000_s1034" type="#_x0000_t202" style="position:absolute;left:0;text-align:left;margin-left:-4.6pt;margin-top:239.75pt;width:341.35pt;height:17.3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" stroked="f">
                <v:path arrowok="t"/>
                <v:textbox inset="0,0,0,0">
                  <w:txbxContent>
                    <w:p w:rsidR="00241EA9" w:rsidRPr="001A6EF7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sz w:val="36"/>
                          <w:szCs w:val="28"/>
                        </w:rPr>
                      </w:pPr>
                      <w:r w:rsidRPr="001A6EF7">
                        <w:rPr>
                          <w:sz w:val="22"/>
                        </w:rPr>
                        <w:t xml:space="preserve">Рисунок </w:t>
                      </w:r>
                      <w:r w:rsidRPr="001A6EF7">
                        <w:rPr>
                          <w:sz w:val="22"/>
                        </w:rPr>
                        <w:fldChar w:fldCharType="begin"/>
                      </w:r>
                      <w:r w:rsidRPr="001A6EF7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1A6EF7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8</w:t>
                      </w:r>
                      <w:r w:rsidRPr="001A6EF7">
                        <w:rPr>
                          <w:sz w:val="22"/>
                        </w:rPr>
                        <w:fldChar w:fldCharType="end"/>
                      </w:r>
                      <w:r w:rsidRPr="001A6EF7">
                        <w:rPr>
                          <w:sz w:val="22"/>
                        </w:rPr>
                        <w:t xml:space="preserve"> Вечный огонь у стен Московского кремля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sz w:val="28"/>
          <w:szCs w:val="28"/>
        </w:rPr>
        <w:t xml:space="preserve">Сооружён в 1967 году по проекту архитекторов Дмитрия </w:t>
      </w:r>
      <w:proofErr w:type="spellStart"/>
      <w:r w:rsidRPr="00042646">
        <w:rPr>
          <w:rFonts w:cs="Times New Roman"/>
          <w:sz w:val="28"/>
          <w:szCs w:val="28"/>
        </w:rPr>
        <w:t>Бурдина</w:t>
      </w:r>
      <w:proofErr w:type="spellEnd"/>
      <w:r w:rsidRPr="00042646">
        <w:rPr>
          <w:rFonts w:cs="Times New Roman"/>
          <w:sz w:val="28"/>
          <w:szCs w:val="28"/>
        </w:rPr>
        <w:t xml:space="preserve">, Владимира Климова, Юрия </w:t>
      </w:r>
      <w:proofErr w:type="spellStart"/>
      <w:r w:rsidRPr="00042646">
        <w:rPr>
          <w:rFonts w:cs="Times New Roman"/>
          <w:sz w:val="28"/>
          <w:szCs w:val="28"/>
        </w:rPr>
        <w:t>Рабаева</w:t>
      </w:r>
      <w:proofErr w:type="spellEnd"/>
      <w:r w:rsidRPr="00042646">
        <w:rPr>
          <w:rFonts w:cs="Times New Roman"/>
          <w:sz w:val="28"/>
          <w:szCs w:val="28"/>
        </w:rPr>
        <w:t xml:space="preserve"> и скульптора Николая Томского. С 1997 года у Могилы Неизвестного Солдата располагается Пост № 1. Монументу присвоен статус объекта культурного наследия России, а также Общенационального мемориала воинской славы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2185035</wp:posOffset>
                </wp:positionH>
                <wp:positionV relativeFrom="paragraph">
                  <wp:posOffset>3558540</wp:posOffset>
                </wp:positionV>
                <wp:extent cx="3786505" cy="260985"/>
                <wp:effectExtent l="0" t="0" r="4445" b="5715"/>
                <wp:wrapSquare wrapText="bothSides"/>
                <wp:docPr id="43" name="Надпись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86505" cy="26098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E7087F" w:rsidRDefault="00241EA9" w:rsidP="00241EA9">
                            <w:pPr>
                              <w:pStyle w:val="a8"/>
                              <w:jc w:val="center"/>
                              <w:rPr>
                                <w:noProof/>
                                <w:sz w:val="32"/>
                                <w:szCs w:val="24"/>
                              </w:rPr>
                            </w:pPr>
                            <w:r w:rsidRPr="00E7087F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E7087F">
                              <w:rPr>
                                <w:sz w:val="22"/>
                              </w:rPr>
                              <w:fldChar w:fldCharType="begin"/>
                            </w:r>
                            <w:r w:rsidRPr="00E7087F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E7087F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9</w:t>
                            </w:r>
                            <w:r w:rsidRPr="00E7087F">
                              <w:rPr>
                                <w:sz w:val="22"/>
                              </w:rPr>
                              <w:fldChar w:fldCharType="end"/>
                            </w:r>
                            <w:r w:rsidRPr="00E7087F">
                              <w:rPr>
                                <w:sz w:val="22"/>
                              </w:rPr>
                              <w:t xml:space="preserve"> Мемориал героическим защитникам Тулы. г. Тула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3" o:spid="_x0000_s1035" type="#_x0000_t202" style="position:absolute;left:0;text-align:left;margin-left:172.05pt;margin-top:280.2pt;width:298.15pt;height:20.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" stroked="f">
                <v:path arrowok="t"/>
                <v:textbox inset="0,0,0,0">
                  <w:txbxContent>
                    <w:p w:rsidR="00241EA9" w:rsidRPr="00E7087F" w:rsidRDefault="00241EA9" w:rsidP="00241EA9">
                      <w:pPr>
                        <w:pStyle w:val="a8"/>
                        <w:jc w:val="center"/>
                        <w:rPr>
                          <w:noProof/>
                          <w:sz w:val="32"/>
                          <w:szCs w:val="24"/>
                        </w:rPr>
                      </w:pPr>
                      <w:r w:rsidRPr="00E7087F">
                        <w:rPr>
                          <w:sz w:val="22"/>
                        </w:rPr>
                        <w:t xml:space="preserve">Рисунок </w:t>
                      </w:r>
                      <w:r w:rsidRPr="00E7087F">
                        <w:rPr>
                          <w:sz w:val="22"/>
                        </w:rPr>
                        <w:fldChar w:fldCharType="begin"/>
                      </w:r>
                      <w:r w:rsidRPr="00E7087F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E7087F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9</w:t>
                      </w:r>
                      <w:r w:rsidRPr="00E7087F">
                        <w:rPr>
                          <w:sz w:val="22"/>
                        </w:rPr>
                        <w:fldChar w:fldCharType="end"/>
                      </w:r>
                      <w:r w:rsidRPr="00E7087F">
                        <w:rPr>
                          <w:sz w:val="22"/>
                        </w:rPr>
                        <w:t xml:space="preserve"> Мемориал героическим защитникам Тулы. г. Тула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</w:rPr>
        <w:drawing>
          <wp:anchor distT="0" distB="0" distL="114300" distR="114300" simplePos="0" relativeHeight="251661312" behindDoc="0" locked="0" layoutInCell="1" allowOverlap="1" wp14:anchorId="4B714900" wp14:editId="540A5339">
            <wp:simplePos x="0" y="0"/>
            <wp:positionH relativeFrom="column">
              <wp:posOffset>2231390</wp:posOffset>
            </wp:positionH>
            <wp:positionV relativeFrom="paragraph">
              <wp:posOffset>180975</wp:posOffset>
            </wp:positionV>
            <wp:extent cx="3642995" cy="3460115"/>
            <wp:effectExtent l="0" t="0" r="0" b="6985"/>
            <wp:wrapSquare wrapText="bothSides"/>
            <wp:docPr id="33" name="Рисунок 33" descr="https://otvet.imgsmail.ru/download/405711_e5cffcc515565064167a3a55569dcc03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otvet.imgsmail.ru/download/405711_e5cffcc515565064167a3a55569dcc03_800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995" cy="346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42646">
        <w:rPr>
          <w:rFonts w:cs="Times New Roman"/>
          <w:sz w:val="28"/>
          <w:szCs w:val="28"/>
        </w:rPr>
        <w:t>16 октября 1968 года в торжественной обстановке был открыт мемориал, увековечивший светлую память воинов, героически оборонявшим город осенью 1941 года. Мемориал расположен на площади Победы, состоит он из памятника защитникам Тулы и вечного огня в окружении трех стальных штыков, символизирующих связь поколений: коммунистов, комсомольцев и пионеров.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241EA9" w:rsidRPr="00002B38" w:rsidRDefault="00241EA9" w:rsidP="00241EA9">
      <w:pPr>
        <w:spacing w:line="360" w:lineRule="auto"/>
        <w:ind w:firstLine="567"/>
        <w:jc w:val="center"/>
        <w:rPr>
          <w:rFonts w:asciiTheme="minorHAnsi" w:hAnsiTheme="minorHAnsi" w:cstheme="minorHAnsi"/>
          <w:sz w:val="28"/>
          <w:szCs w:val="28"/>
        </w:rPr>
      </w:pPr>
      <w:r w:rsidRPr="00002B38">
        <w:rPr>
          <w:rFonts w:asciiTheme="minorHAnsi" w:hAnsiTheme="minorHAnsi" w:cstheme="minorHAnsi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 wp14:anchorId="2B27A3D3" wp14:editId="2AC4A1A2">
            <wp:simplePos x="0" y="0"/>
            <wp:positionH relativeFrom="column">
              <wp:posOffset>-117442</wp:posOffset>
            </wp:positionH>
            <wp:positionV relativeFrom="paragraph">
              <wp:posOffset>394384</wp:posOffset>
            </wp:positionV>
            <wp:extent cx="6005195" cy="4142105"/>
            <wp:effectExtent l="0" t="0" r="0" b="0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5195" cy="4142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2B38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86912" behindDoc="0" locked="0" layoutInCell="1" allowOverlap="1" wp14:anchorId="54797E5F" wp14:editId="53F1D708">
            <wp:simplePos x="0" y="0"/>
            <wp:positionH relativeFrom="column">
              <wp:posOffset>-118745</wp:posOffset>
            </wp:positionH>
            <wp:positionV relativeFrom="paragraph">
              <wp:posOffset>-120650</wp:posOffset>
            </wp:positionV>
            <wp:extent cx="444500" cy="427355"/>
            <wp:effectExtent l="0" t="0" r="0" b="0"/>
            <wp:wrapSquare wrapText="bothSides"/>
            <wp:docPr id="53" name="Рисунок 53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2B38">
        <w:rPr>
          <w:rFonts w:asciiTheme="minorHAnsi" w:hAnsiTheme="minorHAnsi" w:cstheme="minorHAnsi"/>
          <w:b/>
          <w:sz w:val="28"/>
          <w:szCs w:val="28"/>
        </w:rPr>
        <w:t>Раскрась картинку</w:t>
      </w:r>
    </w:p>
    <w:p w:rsidR="00241EA9" w:rsidRPr="00042646" w:rsidRDefault="00241EA9" w:rsidP="00241EA9">
      <w:pPr>
        <w:spacing w:line="360" w:lineRule="auto"/>
        <w:jc w:val="center"/>
        <w:rPr>
          <w:rFonts w:cs="Times New Roman"/>
          <w:b/>
          <w:sz w:val="28"/>
          <w:szCs w:val="28"/>
        </w:rPr>
      </w:pPr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t>Георгиевская ленточка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7FD3238C" wp14:editId="6207A34D">
            <wp:simplePos x="0" y="0"/>
            <wp:positionH relativeFrom="column">
              <wp:posOffset>3538855</wp:posOffset>
            </wp:positionH>
            <wp:positionV relativeFrom="paragraph">
              <wp:posOffset>55245</wp:posOffset>
            </wp:positionV>
            <wp:extent cx="2473325" cy="3416300"/>
            <wp:effectExtent l="0" t="0" r="0" b="0"/>
            <wp:wrapSquare wrapText="bothSides"/>
            <wp:docPr id="26" name="Рисунок 26" descr="https://mypicpic.ucoz.ru/_ph/127/57758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ypicpic.ucoz.ru/_ph/127/577587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1" t="13888" r="15410" b="15147"/>
                    <a:stretch/>
                  </pic:blipFill>
                  <pic:spPr bwMode="auto">
                    <a:xfrm>
                      <a:off x="0" y="0"/>
                      <a:ext cx="2473325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2646">
        <w:rPr>
          <w:rFonts w:cs="Times New Roman"/>
          <w:sz w:val="28"/>
          <w:szCs w:val="28"/>
        </w:rPr>
        <w:t>Акция «Георгиевская ленточка» была придумана журналистами Российского информационного агентства «Новости» в марте 2005 года. В том же году инициативу поддержало правительство Москвы и общественная организация «Студенческая община», которые с тех пор являются главными организаторами и акции, и связанных с ней мероприятий.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Акция «Георгиевская ленточка» стала одним из самых заметных событий в череде мероприятий, посвященных празднованию 60-летия Победы, в Москве и ряде </w:t>
      </w:r>
      <w:r w:rsidRPr="00042646">
        <w:rPr>
          <w:rFonts w:cs="Times New Roman"/>
          <w:sz w:val="28"/>
          <w:szCs w:val="28"/>
        </w:rPr>
        <w:lastRenderedPageBreak/>
        <w:t>других городов России. Цель ее состояла в том, чтобы граждане обозначили свое отношение к празднику великой Победы, уважение и благодарность ветеранам-фронтовикам, признание неоценимой роли нашей страны в борьбе с мировым фашизмом. (8)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b/>
          <w:sz w:val="28"/>
          <w:szCs w:val="28"/>
          <w:shd w:val="clear" w:color="auto" w:fill="FFFFFF"/>
        </w:rPr>
      </w:pPr>
      <w:r w:rsidRPr="00042646">
        <w:rPr>
          <w:rFonts w:cs="Times New Roman"/>
          <w:noProof/>
        </w:rPr>
        <w:drawing>
          <wp:anchor distT="0" distB="0" distL="114300" distR="114300" simplePos="0" relativeHeight="251691008" behindDoc="0" locked="0" layoutInCell="1" allowOverlap="1" wp14:anchorId="5A109B1C" wp14:editId="4A1B6EB7">
            <wp:simplePos x="0" y="0"/>
            <wp:positionH relativeFrom="column">
              <wp:posOffset>0</wp:posOffset>
            </wp:positionH>
            <wp:positionV relativeFrom="paragraph">
              <wp:posOffset>194448</wp:posOffset>
            </wp:positionV>
            <wp:extent cx="444500" cy="427355"/>
            <wp:effectExtent l="0" t="0" r="0" b="0"/>
            <wp:wrapSquare wrapText="bothSides"/>
            <wp:docPr id="54" name="Рисунок 54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1EA9" w:rsidRPr="00336E2C" w:rsidRDefault="00241EA9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  <w:shd w:val="clear" w:color="auto" w:fill="FFFFFF"/>
        </w:rPr>
      </w:pPr>
      <w:r w:rsidRPr="00336E2C">
        <w:rPr>
          <w:rFonts w:asciiTheme="minorHAnsi" w:hAnsiTheme="minorHAnsi" w:cstheme="minorHAnsi"/>
          <w:b/>
          <w:sz w:val="28"/>
          <w:szCs w:val="28"/>
          <w:shd w:val="clear" w:color="auto" w:fill="FFFFFF"/>
        </w:rPr>
        <w:t>Задание:</w:t>
      </w:r>
    </w:p>
    <w:p w:rsidR="00241EA9" w:rsidRPr="00002B38" w:rsidRDefault="00241EA9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  <w:shd w:val="clear" w:color="auto" w:fill="FFFFFF"/>
        </w:rPr>
      </w:pPr>
      <w:r w:rsidRPr="00002B38">
        <w:rPr>
          <w:rFonts w:asciiTheme="minorHAnsi" w:hAnsiTheme="minorHAnsi" w:cstheme="minorHAnsi"/>
          <w:b/>
          <w:sz w:val="28"/>
          <w:szCs w:val="28"/>
          <w:shd w:val="clear" w:color="auto" w:fill="FFFFFF"/>
        </w:rPr>
        <w:t>1 Пользуясь дополнительными источниками информации, найди вместе с родителями значение цветов Георгиевской ленточки.</w:t>
      </w:r>
    </w:p>
    <w:p w:rsidR="00241EA9" w:rsidRPr="00002B38" w:rsidRDefault="00241EA9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  <w:shd w:val="clear" w:color="auto" w:fill="FFFFFF"/>
        </w:rPr>
      </w:pPr>
      <w:r w:rsidRPr="00002B38">
        <w:rPr>
          <w:rFonts w:asciiTheme="minorHAnsi" w:hAnsiTheme="minorHAnsi" w:cstheme="minorHAnsi"/>
          <w:b/>
          <w:sz w:val="28"/>
          <w:szCs w:val="28"/>
          <w:shd w:val="clear" w:color="auto" w:fill="FFFFFF"/>
        </w:rPr>
        <w:t>2 Выясни, есть ли у кого-то из членов семьи награды, полученные за участие в Великой Отечественной войне.</w:t>
      </w:r>
    </w:p>
    <w:p w:rsidR="00241EA9" w:rsidRPr="00002B38" w:rsidRDefault="00002B38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  <w:shd w:val="clear" w:color="auto" w:fill="FFFFFF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 wp14:anchorId="0740BB08" wp14:editId="5953CCB0">
            <wp:simplePos x="0" y="0"/>
            <wp:positionH relativeFrom="margin">
              <wp:posOffset>-669925</wp:posOffset>
            </wp:positionH>
            <wp:positionV relativeFrom="margin">
              <wp:posOffset>4109085</wp:posOffset>
            </wp:positionV>
            <wp:extent cx="3342640" cy="2231390"/>
            <wp:effectExtent l="0" t="0" r="0" b="0"/>
            <wp:wrapSquare wrapText="bothSides"/>
            <wp:docPr id="10" name="Рисунок 10" descr="https://avatars.mds.yandex.net/get-pdb/1982751/364ff111-2928-4509-84af-900e8785601c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vatars.mds.yandex.net/get-pdb/1982751/364ff111-2928-4509-84af-900e8785601c/s120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40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1EA9" w:rsidRPr="00002B38">
        <w:rPr>
          <w:rFonts w:asciiTheme="minorHAnsi" w:hAnsiTheme="minorHAnsi" w:cstheme="minorHAnsi"/>
          <w:b/>
          <w:sz w:val="28"/>
          <w:szCs w:val="28"/>
          <w:shd w:val="clear" w:color="auto" w:fill="FFFFFF"/>
        </w:rPr>
        <w:t>3 За что они были получены.</w:t>
      </w:r>
    </w:p>
    <w:p w:rsidR="00CF5ADD" w:rsidRDefault="00CF5ADD" w:rsidP="00CF5ADD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t>Праздничный салют</w:t>
      </w:r>
    </w:p>
    <w:p w:rsidR="00241EA9" w:rsidRPr="00042646" w:rsidRDefault="00241EA9" w:rsidP="00CF5ADD">
      <w:pPr>
        <w:spacing w:line="360" w:lineRule="auto"/>
        <w:ind w:firstLine="567"/>
        <w:jc w:val="center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Традиция отмечать крупные победы Советской армии артиллерийскими салютами появилась в 1943 г. По свидетельству современников, автором этой идеи был Верховный Главнокомандующий Иосиф Сталин. </w:t>
      </w:r>
    </w:p>
    <w:p w:rsidR="00241EA9" w:rsidRPr="00042646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page">
                  <wp:posOffset>657225</wp:posOffset>
                </wp:positionH>
                <wp:positionV relativeFrom="paragraph">
                  <wp:posOffset>34290</wp:posOffset>
                </wp:positionV>
                <wp:extent cx="2533650" cy="284480"/>
                <wp:effectExtent l="0" t="0" r="0" b="1270"/>
                <wp:wrapSquare wrapText="bothSides"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3650" cy="284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41EA9" w:rsidRPr="003A0083" w:rsidRDefault="00241EA9" w:rsidP="00002B38">
                            <w:pPr>
                              <w:pStyle w:val="a8"/>
                              <w:rPr>
                                <w:rFonts w:cs="Times New Roman"/>
                                <w:sz w:val="36"/>
                                <w:szCs w:val="28"/>
                              </w:rPr>
                            </w:pPr>
                            <w:r w:rsidRPr="003A0083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begin"/>
                            </w:r>
                            <w:r w:rsidRPr="003A0083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3A0083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10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end"/>
                            </w:r>
                            <w:r w:rsidRPr="003A0083">
                              <w:rPr>
                                <w:sz w:val="22"/>
                              </w:rPr>
                              <w:t xml:space="preserve"> Салют Победы. г. Тула, 2019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6" o:spid="_x0000_s1036" type="#_x0000_t202" style="position:absolute;left:0;text-align:left;margin-left:51.75pt;margin-top:2.7pt;width:199.5pt;height:22.4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" stroked="f">
                <v:textbox inset="0,0,0,0">
                  <w:txbxContent>
                    <w:p w:rsidR="00241EA9" w:rsidRPr="003A0083" w:rsidRDefault="00241EA9" w:rsidP="00002B38">
                      <w:pPr>
                        <w:pStyle w:val="a8"/>
                        <w:rPr>
                          <w:rFonts w:cs="Times New Roman"/>
                          <w:sz w:val="36"/>
                          <w:szCs w:val="28"/>
                        </w:rPr>
                      </w:pPr>
                      <w:r w:rsidRPr="003A0083">
                        <w:rPr>
                          <w:sz w:val="22"/>
                        </w:rPr>
                        <w:t xml:space="preserve">Рисунок </w:t>
                      </w:r>
                      <w:r w:rsidRPr="003A0083">
                        <w:rPr>
                          <w:sz w:val="22"/>
                        </w:rPr>
                        <w:fldChar w:fldCharType="begin"/>
                      </w:r>
                      <w:r w:rsidRPr="003A0083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3A0083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10</w:t>
                      </w:r>
                      <w:r w:rsidRPr="003A0083">
                        <w:rPr>
                          <w:sz w:val="22"/>
                        </w:rPr>
                        <w:fldChar w:fldCharType="end"/>
                      </w:r>
                      <w:r w:rsidRPr="003A0083">
                        <w:rPr>
                          <w:sz w:val="22"/>
                        </w:rPr>
                        <w:t xml:space="preserve"> Салют Победы. г. Тула, 2019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41EA9" w:rsidRPr="00042646">
        <w:rPr>
          <w:rFonts w:cs="Times New Roman"/>
          <w:sz w:val="28"/>
          <w:szCs w:val="28"/>
        </w:rPr>
        <w:t>Первый артиллерийский салют состоялся в Москве 5 августа 1943 г. в связи с освобождением советскими войсками городов Орел и Белгород. Согласно приказу Верховного Главнокомандующего №2, в столице произведено 12 артиллерийских залпов из 124 орудий с интервалом в 30 секунд.</w:t>
      </w:r>
      <w:r w:rsidR="00CF5ADD" w:rsidRPr="00CF5ADD">
        <w:rPr>
          <w:rFonts w:cs="Times New Roman"/>
          <w:noProof/>
          <w:sz w:val="28"/>
          <w:szCs w:val="28"/>
        </w:rPr>
        <w:t xml:space="preserve"> </w:t>
      </w:r>
    </w:p>
    <w:p w:rsidR="00241EA9" w:rsidRPr="00002B38" w:rsidRDefault="00241EA9" w:rsidP="00241EA9">
      <w:pPr>
        <w:spacing w:line="360" w:lineRule="auto"/>
        <w:jc w:val="center"/>
        <w:rPr>
          <w:rFonts w:asciiTheme="minorHAnsi" w:hAnsiTheme="minorHAnsi" w:cstheme="minorHAnsi"/>
          <w:sz w:val="28"/>
          <w:szCs w:val="28"/>
        </w:rPr>
      </w:pPr>
      <w:r w:rsidRPr="00002B38"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0" locked="0" layoutInCell="1" allowOverlap="1" wp14:anchorId="32AFBFFD" wp14:editId="1B651345">
            <wp:simplePos x="0" y="0"/>
            <wp:positionH relativeFrom="column">
              <wp:posOffset>-41910</wp:posOffset>
            </wp:positionH>
            <wp:positionV relativeFrom="paragraph">
              <wp:posOffset>1270635</wp:posOffset>
            </wp:positionV>
            <wp:extent cx="6098540" cy="4305300"/>
            <wp:effectExtent l="0" t="0" r="0" b="0"/>
            <wp:wrapThrough wrapText="bothSides">
              <wp:wrapPolygon edited="0">
                <wp:start x="0" y="0"/>
                <wp:lineTo x="0" y="21504"/>
                <wp:lineTo x="21524" y="21504"/>
                <wp:lineTo x="21524" y="0"/>
                <wp:lineTo x="0" y="0"/>
              </wp:wrapPolygon>
            </wp:wrapThrough>
            <wp:docPr id="12" name="Рисунок 12" descr="http://www.raskraska.com/catalog0001/1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raskraska.com/catalog0001/1080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2B38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7456" behindDoc="0" locked="0" layoutInCell="1" allowOverlap="1" wp14:anchorId="0FA1070D" wp14:editId="2F982E0E">
            <wp:simplePos x="0" y="0"/>
            <wp:positionH relativeFrom="column">
              <wp:posOffset>-50289</wp:posOffset>
            </wp:positionH>
            <wp:positionV relativeFrom="paragraph">
              <wp:posOffset>16691</wp:posOffset>
            </wp:positionV>
            <wp:extent cx="444500" cy="427355"/>
            <wp:effectExtent l="0" t="0" r="0" b="0"/>
            <wp:wrapSquare wrapText="bothSides"/>
            <wp:docPr id="49" name="Рисунок 49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2B38">
        <w:rPr>
          <w:rFonts w:asciiTheme="minorHAnsi" w:hAnsiTheme="minorHAnsi" w:cstheme="minorHAnsi"/>
          <w:b/>
          <w:sz w:val="28"/>
          <w:szCs w:val="28"/>
        </w:rPr>
        <w:t>Раскрась картинку</w:t>
      </w:r>
      <w:r w:rsidRPr="00002B38">
        <w:rPr>
          <w:rFonts w:asciiTheme="minorHAnsi" w:hAnsiTheme="minorHAnsi" w:cstheme="minorHAnsi"/>
          <w:sz w:val="28"/>
          <w:szCs w:val="28"/>
        </w:rPr>
        <w:br w:type="page"/>
      </w:r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lastRenderedPageBreak/>
        <w:t>Парад Победы 9 мая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 wp14:anchorId="7C2B88A1" wp14:editId="2D257583">
            <wp:simplePos x="0" y="0"/>
            <wp:positionH relativeFrom="column">
              <wp:posOffset>142875</wp:posOffset>
            </wp:positionH>
            <wp:positionV relativeFrom="paragraph">
              <wp:posOffset>4817110</wp:posOffset>
            </wp:positionV>
            <wp:extent cx="5462270" cy="3642995"/>
            <wp:effectExtent l="0" t="0" r="0" b="0"/>
            <wp:wrapSquare wrapText="bothSides"/>
            <wp:docPr id="8" name="Рисунок 8" descr="http://mk.tula.ru/upload/iblock/67b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mk.tula.ru/upload/iblock/67b/4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364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-200025</wp:posOffset>
                </wp:positionH>
                <wp:positionV relativeFrom="paragraph">
                  <wp:posOffset>2110105</wp:posOffset>
                </wp:positionV>
                <wp:extent cx="3977005" cy="177800"/>
                <wp:effectExtent l="0" t="0" r="4445" b="0"/>
                <wp:wrapSquare wrapText="bothSides"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77005" cy="1778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3A0083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sz w:val="36"/>
                                <w:szCs w:val="28"/>
                              </w:rPr>
                            </w:pPr>
                            <w:r w:rsidRPr="003A0083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begin"/>
                            </w:r>
                            <w:r w:rsidRPr="003A0083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3A0083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11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end"/>
                            </w:r>
                            <w:r w:rsidRPr="003A0083">
                              <w:rPr>
                                <w:noProof/>
                                <w:sz w:val="22"/>
                              </w:rPr>
                              <w:t>Парад Победы, Москва, 1945 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" o:spid="_x0000_s1037" type="#_x0000_t202" style="position:absolute;left:0;text-align:left;margin-left:-15.75pt;margin-top:166.15pt;width:313.15pt;height:1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" stroked="f">
                <v:path arrowok="t"/>
                <v:textbox inset="0,0,0,0">
                  <w:txbxContent>
                    <w:p w:rsidR="00241EA9" w:rsidRPr="003A0083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sz w:val="36"/>
                          <w:szCs w:val="28"/>
                        </w:rPr>
                      </w:pPr>
                      <w:r w:rsidRPr="003A0083">
                        <w:rPr>
                          <w:sz w:val="22"/>
                        </w:rPr>
                        <w:t xml:space="preserve">Рисунок </w:t>
                      </w:r>
                      <w:r w:rsidRPr="003A0083">
                        <w:rPr>
                          <w:sz w:val="22"/>
                        </w:rPr>
                        <w:fldChar w:fldCharType="begin"/>
                      </w:r>
                      <w:r w:rsidRPr="003A0083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3A0083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11</w:t>
                      </w:r>
                      <w:r w:rsidRPr="003A0083">
                        <w:rPr>
                          <w:sz w:val="22"/>
                        </w:rPr>
                        <w:fldChar w:fldCharType="end"/>
                      </w:r>
                      <w:r w:rsidRPr="003A0083">
                        <w:rPr>
                          <w:noProof/>
                          <w:sz w:val="22"/>
                        </w:rPr>
                        <w:t>Парад Победы, Москва, 1945 г.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1119E128" wp14:editId="28DF88B6">
            <wp:simplePos x="0" y="0"/>
            <wp:positionH relativeFrom="column">
              <wp:posOffset>-83185</wp:posOffset>
            </wp:positionH>
            <wp:positionV relativeFrom="paragraph">
              <wp:posOffset>136525</wp:posOffset>
            </wp:positionV>
            <wp:extent cx="3858260" cy="2018665"/>
            <wp:effectExtent l="0" t="0" r="0" b="0"/>
            <wp:wrapSquare wrapText="bothSides"/>
            <wp:docPr id="13" name="Рисунок 13" descr="https://rvio.histrf.ru/uploads/media/news/0001/59/thumb_58532_news_b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rvio.histrf.ru/uploads/media/news/0001/59/thumb_58532_news_big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26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8578850</wp:posOffset>
                </wp:positionV>
                <wp:extent cx="6005830" cy="287655"/>
                <wp:effectExtent l="0" t="0" r="0" b="0"/>
                <wp:wrapSquare wrapText="bothSides"/>
                <wp:docPr id="34" name="Надпись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05830" cy="28765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3A0083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sz w:val="36"/>
                                <w:szCs w:val="28"/>
                              </w:rPr>
                            </w:pPr>
                            <w:r w:rsidRPr="003A0083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begin"/>
                            </w:r>
                            <w:r w:rsidRPr="003A0083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3A0083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12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end"/>
                            </w:r>
                            <w:r w:rsidRPr="003A0083">
                              <w:rPr>
                                <w:sz w:val="22"/>
                              </w:rPr>
                              <w:t xml:space="preserve"> Парад Победы, Тула, 2018 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4" o:spid="_x0000_s1038" type="#_x0000_t202" style="position:absolute;left:0;text-align:left;margin-left:-.55pt;margin-top:675.5pt;width:472.9pt;height:22.6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" stroked="f">
                <v:path arrowok="t"/>
                <v:textbox style="mso-fit-shape-to-text:t" inset="0,0,0,0">
                  <w:txbxContent>
                    <w:p w:rsidR="00241EA9" w:rsidRPr="003A0083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sz w:val="36"/>
                          <w:szCs w:val="28"/>
                        </w:rPr>
                      </w:pPr>
                      <w:r w:rsidRPr="003A0083">
                        <w:rPr>
                          <w:sz w:val="22"/>
                        </w:rPr>
                        <w:t xml:space="preserve">Рисунок </w:t>
                      </w:r>
                      <w:r w:rsidRPr="003A0083">
                        <w:rPr>
                          <w:sz w:val="22"/>
                        </w:rPr>
                        <w:fldChar w:fldCharType="begin"/>
                      </w:r>
                      <w:r w:rsidRPr="003A0083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3A0083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12</w:t>
                      </w:r>
                      <w:r w:rsidRPr="003A0083">
                        <w:rPr>
                          <w:sz w:val="22"/>
                        </w:rPr>
                        <w:fldChar w:fldCharType="end"/>
                      </w:r>
                      <w:r w:rsidRPr="003A0083">
                        <w:rPr>
                          <w:sz w:val="22"/>
                        </w:rPr>
                        <w:t xml:space="preserve"> Парад Победы, Тула, 2018 г.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sz w:val="28"/>
          <w:szCs w:val="28"/>
        </w:rPr>
        <w:t xml:space="preserve">Исторический парад, прошедший на Красной площади в честь победы СССР над Германией в Великой Отечественной войне. Мероприятие принимал маршал Георгий Жуков, командовал войсками маршал Константин Рокоссовский. Специально для парада из Берлина было доставлено Знамя Победы, установленное над Рейхстагом, однако его так и не вынесли. На мероприятии проводилась церемония </w:t>
      </w:r>
      <w:proofErr w:type="spellStart"/>
      <w:r w:rsidRPr="00042646">
        <w:rPr>
          <w:rFonts w:cs="Times New Roman"/>
          <w:sz w:val="28"/>
          <w:szCs w:val="28"/>
        </w:rPr>
        <w:t>повержения</w:t>
      </w:r>
      <w:proofErr w:type="spellEnd"/>
      <w:r w:rsidRPr="00042646">
        <w:rPr>
          <w:rFonts w:cs="Times New Roman"/>
          <w:sz w:val="28"/>
          <w:szCs w:val="28"/>
        </w:rPr>
        <w:t xml:space="preserve"> вражеских знамён и штандартов, после парада они были отправлены в Центральный музей Вооружённых Сил. Всего в торжественном шествии приняли участие около 35 тысяч человек. В советский период Парад Победы проводился лишь в юбилейные 1965, 1985 и 1990 годы. С 1995-го парад проходит ежегодно на главной площади страны. </w:t>
      </w:r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lastRenderedPageBreak/>
        <w:t>Бессмертный полк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228C650B" wp14:editId="7F0D0FF0">
            <wp:simplePos x="0" y="0"/>
            <wp:positionH relativeFrom="column">
              <wp:posOffset>12065</wp:posOffset>
            </wp:positionH>
            <wp:positionV relativeFrom="paragraph">
              <wp:posOffset>43420</wp:posOffset>
            </wp:positionV>
            <wp:extent cx="3722370" cy="2481580"/>
            <wp:effectExtent l="0" t="0" r="0" b="0"/>
            <wp:wrapSquare wrapText="bothSides"/>
            <wp:docPr id="15" name="Рисунок 15" descr="https://cdn.moypolk.ru/static/resize/810x500/news/main/2019/05/13/9064379a1d42226f71b2d2a541573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cdn.moypolk.ru/static/resize/810x500/news/main/2019/05/13/9064379a1d42226f71b2d2a541573182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37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2646">
        <w:rPr>
          <w:rFonts w:cs="Times New Roman"/>
          <w:sz w:val="28"/>
          <w:szCs w:val="28"/>
        </w:rPr>
        <w:t>Первая акция «Бессмертный полк» в современном формате состоялась 9 мая 2012 года в Томске. Около 6 тыс. человек прошли колонной по городу, неся портреты участников войны. Организаторами стали журналисты Томской медиа-группы. Тогда же участникам «Бессмертного полка» было предложено опубликовать истории своих родственников-ветеранов на сайте.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b/>
          <w:sz w:val="28"/>
          <w:szCs w:val="28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4615180</wp:posOffset>
                </wp:positionV>
                <wp:extent cx="5922645" cy="287655"/>
                <wp:effectExtent l="0" t="0" r="1905" b="0"/>
                <wp:wrapSquare wrapText="bothSides"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22645" cy="28765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41EA9" w:rsidRPr="003A0083" w:rsidRDefault="00241EA9" w:rsidP="00241EA9">
                            <w:pPr>
                              <w:pStyle w:val="a8"/>
                              <w:jc w:val="center"/>
                              <w:rPr>
                                <w:rFonts w:cs="Times New Roman"/>
                                <w:sz w:val="36"/>
                                <w:szCs w:val="28"/>
                              </w:rPr>
                            </w:pPr>
                            <w:r w:rsidRPr="003A0083">
                              <w:rPr>
                                <w:sz w:val="22"/>
                              </w:rPr>
                              <w:t xml:space="preserve">Рисунок 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begin"/>
                            </w:r>
                            <w:r w:rsidRPr="003A0083">
                              <w:rPr>
                                <w:sz w:val="22"/>
                              </w:rPr>
                              <w:instrText xml:space="preserve"> SEQ Рисунок \* ARABIC </w:instrText>
                            </w:r>
                            <w:r w:rsidRPr="003A0083">
                              <w:rPr>
                                <w:sz w:val="22"/>
                              </w:rPr>
                              <w:fldChar w:fldCharType="separate"/>
                            </w:r>
                            <w:r w:rsidR="00B25289">
                              <w:rPr>
                                <w:noProof/>
                                <w:sz w:val="22"/>
                              </w:rPr>
                              <w:t>13</w:t>
                            </w:r>
                            <w:r w:rsidRPr="003A0083">
                              <w:rPr>
                                <w:sz w:val="22"/>
                              </w:rPr>
                              <w:fldChar w:fldCharType="end"/>
                            </w:r>
                            <w:r w:rsidRPr="003A0083">
                              <w:rPr>
                                <w:sz w:val="22"/>
                              </w:rPr>
                              <w:t xml:space="preserve"> Бессмертный полк. г. Тула, 9 мая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5" o:spid="_x0000_s1039" type="#_x0000_t202" style="position:absolute;left:0;text-align:left;margin-left:.9pt;margin-top:363.4pt;width:466.35pt;height:22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" stroked="f">
                <v:path arrowok="t"/>
                <v:textbox style="mso-fit-shape-to-text:t" inset="0,0,0,0">
                  <w:txbxContent>
                    <w:p w:rsidR="00241EA9" w:rsidRPr="003A0083" w:rsidRDefault="00241EA9" w:rsidP="00241EA9">
                      <w:pPr>
                        <w:pStyle w:val="a8"/>
                        <w:jc w:val="center"/>
                        <w:rPr>
                          <w:rFonts w:cs="Times New Roman"/>
                          <w:sz w:val="36"/>
                          <w:szCs w:val="28"/>
                        </w:rPr>
                      </w:pPr>
                      <w:r w:rsidRPr="003A0083">
                        <w:rPr>
                          <w:sz w:val="22"/>
                        </w:rPr>
                        <w:t xml:space="preserve">Рисунок </w:t>
                      </w:r>
                      <w:r w:rsidRPr="003A0083">
                        <w:rPr>
                          <w:sz w:val="22"/>
                        </w:rPr>
                        <w:fldChar w:fldCharType="begin"/>
                      </w:r>
                      <w:r w:rsidRPr="003A0083">
                        <w:rPr>
                          <w:sz w:val="22"/>
                        </w:rPr>
                        <w:instrText xml:space="preserve"> SEQ Рисунок \* ARABIC </w:instrText>
                      </w:r>
                      <w:r w:rsidRPr="003A0083">
                        <w:rPr>
                          <w:sz w:val="22"/>
                        </w:rPr>
                        <w:fldChar w:fldCharType="separate"/>
                      </w:r>
                      <w:r w:rsidR="00B25289">
                        <w:rPr>
                          <w:noProof/>
                          <w:sz w:val="22"/>
                        </w:rPr>
                        <w:t>13</w:t>
                      </w:r>
                      <w:r w:rsidRPr="003A0083">
                        <w:rPr>
                          <w:sz w:val="22"/>
                        </w:rPr>
                        <w:fldChar w:fldCharType="end"/>
                      </w:r>
                      <w:r w:rsidRPr="003A0083">
                        <w:rPr>
                          <w:sz w:val="22"/>
                        </w:rPr>
                        <w:t xml:space="preserve"> Бессмертный полк. г. Тула, 9 мая 2019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 wp14:anchorId="33296C30" wp14:editId="57284CF8">
            <wp:simplePos x="0" y="0"/>
            <wp:positionH relativeFrom="column">
              <wp:posOffset>-47625</wp:posOffset>
            </wp:positionH>
            <wp:positionV relativeFrom="paragraph">
              <wp:posOffset>653621</wp:posOffset>
            </wp:positionV>
            <wp:extent cx="5922645" cy="3950335"/>
            <wp:effectExtent l="0" t="0" r="1905" b="0"/>
            <wp:wrapSquare wrapText="bothSides"/>
            <wp:docPr id="16" name="Рисунок 16" descr="http://www.prokuror-tula.ru/upload/medialibrary/081/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prokuror-tula.ru/upload/medialibrary/081/e1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9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42646">
        <w:rPr>
          <w:rFonts w:cs="Times New Roman"/>
          <w:sz w:val="28"/>
          <w:szCs w:val="28"/>
        </w:rPr>
        <w:t xml:space="preserve">Сейчас каждый желающий может пройти в колонне в День Победы, неся в руках фотографию участника Великой Отечественной войны. </w:t>
      </w:r>
      <w:r w:rsidRPr="00042646">
        <w:rPr>
          <w:rFonts w:cs="Times New Roman"/>
          <w:sz w:val="28"/>
          <w:szCs w:val="28"/>
        </w:rPr>
        <w:br w:type="page"/>
      </w:r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lastRenderedPageBreak/>
        <w:t>Фронтовое письмо-треугольник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401DB6A3" wp14:editId="4EF45E4F">
            <wp:simplePos x="0" y="0"/>
            <wp:positionH relativeFrom="column">
              <wp:posOffset>2691765</wp:posOffset>
            </wp:positionH>
            <wp:positionV relativeFrom="paragraph">
              <wp:posOffset>409575</wp:posOffset>
            </wp:positionV>
            <wp:extent cx="3283857" cy="1724025"/>
            <wp:effectExtent l="0" t="0" r="0" b="0"/>
            <wp:wrapSquare wrapText="bothSides"/>
            <wp:docPr id="17" name="Рисунок 17" descr="https://proamursk.ru/uploads/medialib/thumbnails/d6c6bf8d-1f03-4cab-a9d1-0432e19872c0_og_image_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proamursk.ru/uploads/medialib/thumbnails/d6c6bf8d-1f03-4cab-a9d1-0432e19872c0_og_image_default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857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42646">
        <w:rPr>
          <w:rFonts w:cs="Times New Roman"/>
          <w:sz w:val="28"/>
          <w:szCs w:val="28"/>
        </w:rPr>
        <w:t>Письма-треугольники были стандартной формой переписки солдат во время Великой Отечественной войны. При помощи их поддерживалась связь между солдатами, воюющими на фронте, и их родными. Откуда же взялась необычная форма писем? Во время войны письма солдат с фронта доставляли их родным бесплатно. Однако, в первые же недели войны почтовые работники столкнулись с тем, что попросту не хватает конвертов.</w:t>
      </w:r>
    </w:p>
    <w:p w:rsidR="00241EA9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Именно так и появились письма-треугольники, солдаты просто складывали свое письмо несколько раз, при этом на чистой внешней стороне писали адрес получателя и имя отправителя. Для таких писем использовалась не только обычные листы бумаги, с которой также были перебои, но и страницы, вырванные из буклетов, бумага с пачек сигарет, газеты (текст писали на полях) и любой подручный материал. Содержание таких писем было в основном стандартным — солдаты писали о своей любви к родным, иногда рисовали рисунки для своих маленьких детей и обещали вернуться домой после войны. (1</w:t>
      </w:r>
      <w:r>
        <w:rPr>
          <w:rFonts w:cs="Times New Roman"/>
          <w:sz w:val="28"/>
          <w:szCs w:val="28"/>
        </w:rPr>
        <w:t>3</w:t>
      </w:r>
      <w:r w:rsidRPr="00042646">
        <w:rPr>
          <w:rFonts w:cs="Times New Roman"/>
          <w:sz w:val="28"/>
          <w:szCs w:val="28"/>
        </w:rPr>
        <w:t>)</w:t>
      </w:r>
    </w:p>
    <w:p w:rsidR="00002B38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002B38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002B38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002B38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002B38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002B38" w:rsidRPr="00042646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241EA9" w:rsidRPr="00002B38" w:rsidRDefault="00241EA9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0FD2E766" wp14:editId="290400B5">
            <wp:simplePos x="0" y="0"/>
            <wp:positionH relativeFrom="column">
              <wp:posOffset>71120</wp:posOffset>
            </wp:positionH>
            <wp:positionV relativeFrom="paragraph">
              <wp:posOffset>36582</wp:posOffset>
            </wp:positionV>
            <wp:extent cx="444500" cy="427355"/>
            <wp:effectExtent l="0" t="0" r="0" b="0"/>
            <wp:wrapSquare wrapText="bothSides"/>
            <wp:docPr id="48" name="Рисунок 48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2B38">
        <w:rPr>
          <w:rFonts w:asciiTheme="minorHAnsi" w:hAnsiTheme="minorHAnsi" w:cstheme="minorHAnsi"/>
          <w:b/>
          <w:sz w:val="28"/>
          <w:szCs w:val="28"/>
        </w:rPr>
        <w:t>Задание: Напиши письмо, своим одноклассникам и сложи его фронтовым треугольником, пользуясь приведенной ниже схемой.</w:t>
      </w: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241EA9" w:rsidRPr="00042646" w:rsidRDefault="00241EA9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</w:p>
    <w:p w:rsidR="00241EA9" w:rsidRPr="00042646" w:rsidRDefault="00002B38" w:rsidP="00241EA9">
      <w:pPr>
        <w:spacing w:line="360" w:lineRule="auto"/>
        <w:ind w:firstLine="567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 wp14:anchorId="199BF2A1" wp14:editId="0EB7B9EC">
            <wp:simplePos x="0" y="0"/>
            <wp:positionH relativeFrom="column">
              <wp:posOffset>195580</wp:posOffset>
            </wp:positionH>
            <wp:positionV relativeFrom="paragraph">
              <wp:posOffset>215900</wp:posOffset>
            </wp:positionV>
            <wp:extent cx="5825490" cy="3743325"/>
            <wp:effectExtent l="0" t="0" r="3810" b="9525"/>
            <wp:wrapSquare wrapText="bothSides"/>
            <wp:docPr id="18" name="Рисунок 18" descr="А4 превращается в конвер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А4 превращается в конверт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49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1EA9" w:rsidRPr="00042646">
        <w:rPr>
          <w:rFonts w:cs="Times New Roman"/>
          <w:sz w:val="28"/>
          <w:szCs w:val="28"/>
        </w:rPr>
        <w:br w:type="page"/>
      </w:r>
    </w:p>
    <w:p w:rsidR="00241EA9" w:rsidRPr="00042646" w:rsidRDefault="00241EA9" w:rsidP="00241EA9">
      <w:pPr>
        <w:spacing w:line="360" w:lineRule="auto"/>
        <w:ind w:firstLine="567"/>
        <w:jc w:val="center"/>
        <w:rPr>
          <w:rFonts w:cs="Times New Roman"/>
          <w:b/>
          <w:sz w:val="28"/>
          <w:szCs w:val="28"/>
        </w:rPr>
      </w:pPr>
      <w:r w:rsidRPr="00042646">
        <w:rPr>
          <w:rFonts w:cs="Times New Roman"/>
          <w:b/>
          <w:sz w:val="28"/>
          <w:szCs w:val="28"/>
        </w:rPr>
        <w:lastRenderedPageBreak/>
        <w:t>Памятники истории Тулы и Тульской области</w:t>
      </w:r>
    </w:p>
    <w:p w:rsidR="00241EA9" w:rsidRPr="00002B38" w:rsidRDefault="00241EA9" w:rsidP="00241EA9">
      <w:pPr>
        <w:spacing w:line="360" w:lineRule="auto"/>
        <w:ind w:firstLine="567"/>
        <w:jc w:val="both"/>
        <w:rPr>
          <w:rFonts w:asciiTheme="minorHAnsi" w:hAnsiTheme="minorHAnsi" w:cstheme="minorHAnsi"/>
          <w:b/>
          <w:sz w:val="28"/>
          <w:szCs w:val="28"/>
        </w:rPr>
      </w:pPr>
      <w:r w:rsidRPr="00002B38">
        <w:rPr>
          <w:rFonts w:asciiTheme="minorHAnsi" w:hAnsiTheme="minorHAnsi" w:cstheme="minorHAnsi"/>
          <w:b/>
          <w:noProof/>
        </w:rPr>
        <w:drawing>
          <wp:anchor distT="0" distB="0" distL="114300" distR="114300" simplePos="0" relativeHeight="251683840" behindDoc="0" locked="0" layoutInCell="1" allowOverlap="1" wp14:anchorId="39644563" wp14:editId="56C6B8B6">
            <wp:simplePos x="0" y="0"/>
            <wp:positionH relativeFrom="column">
              <wp:posOffset>71161</wp:posOffset>
            </wp:positionH>
            <wp:positionV relativeFrom="paragraph">
              <wp:posOffset>-3175</wp:posOffset>
            </wp:positionV>
            <wp:extent cx="444500" cy="427355"/>
            <wp:effectExtent l="0" t="0" r="0" b="0"/>
            <wp:wrapSquare wrapText="bothSides"/>
            <wp:docPr id="55" name="Рисунок 55" descr="http://lepassetempsderose.l.e.pic.centerblog.net/o/70c55d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epassetempsderose.l.e.pic.centerblog.net/o/70c55da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2B38">
        <w:rPr>
          <w:rFonts w:asciiTheme="minorHAnsi" w:hAnsiTheme="minorHAnsi" w:cstheme="minorHAnsi"/>
          <w:b/>
          <w:sz w:val="28"/>
          <w:szCs w:val="28"/>
        </w:rPr>
        <w:t xml:space="preserve">Задание: Отметь в списке «Памятники истории Тулы и Тульской области», места, которые ты посетил. </w:t>
      </w:r>
    </w:p>
    <w:tbl>
      <w:tblPr>
        <w:tblStyle w:val="a9"/>
        <w:tblW w:w="85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6"/>
        <w:gridCol w:w="5023"/>
        <w:gridCol w:w="727"/>
      </w:tblGrid>
      <w:tr w:rsidR="00241EA9" w:rsidRPr="00042646" w:rsidTr="00002B38">
        <w:trPr>
          <w:trHeight w:val="11"/>
        </w:trPr>
        <w:tc>
          <w:tcPr>
            <w:tcW w:w="2826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  <w:r w:rsidRPr="00042646">
              <w:rPr>
                <w:rFonts w:cs="Times New Roman"/>
                <w:noProof/>
                <w:sz w:val="8"/>
              </w:rPr>
              <w:drawing>
                <wp:inline distT="0" distB="0" distL="0" distR="0" wp14:anchorId="20A8FE7A" wp14:editId="0E37586E">
                  <wp:extent cx="1526300" cy="1306286"/>
                  <wp:effectExtent l="0" t="0" r="0" b="8255"/>
                  <wp:docPr id="56" name="Рисунок 56" descr="Зенитка 85 мм 52-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Зенитка 85 мм 52-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58847" cy="1334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</w:p>
        </w:tc>
        <w:tc>
          <w:tcPr>
            <w:tcW w:w="5023" w:type="dxa"/>
            <w:vAlign w:val="center"/>
          </w:tcPr>
          <w:p w:rsidR="00241EA9" w:rsidRPr="00042646" w:rsidRDefault="00241EA9" w:rsidP="005C2E02">
            <w:pPr>
              <w:spacing w:line="360" w:lineRule="auto"/>
              <w:rPr>
                <w:rFonts w:cs="Times New Roman"/>
                <w:color w:val="111111"/>
                <w:spacing w:val="2"/>
                <w:sz w:val="28"/>
                <w:szCs w:val="28"/>
                <w:shd w:val="clear" w:color="auto" w:fill="FFFFFF"/>
              </w:rPr>
            </w:pPr>
            <w:r w:rsidRPr="00042646">
              <w:rPr>
                <w:rFonts w:cs="Times New Roman"/>
                <w:color w:val="111111"/>
                <w:spacing w:val="2"/>
                <w:sz w:val="28"/>
                <w:szCs w:val="28"/>
                <w:shd w:val="clear" w:color="auto" w:fill="FFFFFF"/>
              </w:rPr>
              <w:t>Памятник зенитчикам 732-го зенитно-артиллерийского полка.</w:t>
            </w:r>
          </w:p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 xml:space="preserve">г. Тула, проспект Ленина (Напротив Спорт-центра </w:t>
            </w:r>
            <w:proofErr w:type="spellStart"/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ТулГУ</w:t>
            </w:r>
            <w:proofErr w:type="spellEnd"/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)</w:t>
            </w:r>
          </w:p>
        </w:tc>
        <w:tc>
          <w:tcPr>
            <w:tcW w:w="727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482600</wp:posOffset>
                      </wp:positionV>
                      <wp:extent cx="311785" cy="306070"/>
                      <wp:effectExtent l="19050" t="19050" r="12065" b="17780"/>
                      <wp:wrapNone/>
                      <wp:docPr id="62" name="Скругленный прямоугольник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11785" cy="30607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D6B1252" id="Скругленный прямоугольник 62" o:spid="_x0000_s1026" style="position:absolute;margin-left:6.95pt;margin-top:38pt;width:24.55pt;height:24.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" fillcolor="white [3201]" strokecolor="#c00000" strokeweight="2.25pt">
                      <v:stroke joinstyle="miter"/>
                      <v:path arrowok="t"/>
                    </v:roundrect>
                  </w:pict>
                </mc:Fallback>
              </mc:AlternateContent>
            </w:r>
            <w:r>
              <w:rPr>
                <w:rFonts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82550</wp:posOffset>
                      </wp:positionH>
                      <wp:positionV relativeFrom="paragraph">
                        <wp:posOffset>1877060</wp:posOffset>
                      </wp:positionV>
                      <wp:extent cx="311785" cy="306070"/>
                      <wp:effectExtent l="19050" t="19050" r="12065" b="17780"/>
                      <wp:wrapNone/>
                      <wp:docPr id="63" name="Скругленный прямоугольник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11785" cy="30607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144C5F3" id="Скругленный прямоугольник 63" o:spid="_x0000_s1026" style="position:absolute;margin-left:6.5pt;margin-top:147.8pt;width:24.55pt;height:24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" fillcolor="white [3201]" strokecolor="#c00000" strokeweight="2.25pt">
                      <v:stroke joinstyle="miter"/>
                      <v:path arrowok="t"/>
                    </v:roundrect>
                  </w:pict>
                </mc:Fallback>
              </mc:AlternateContent>
            </w:r>
            <w:r>
              <w:rPr>
                <w:rFonts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82550</wp:posOffset>
                      </wp:positionH>
                      <wp:positionV relativeFrom="paragraph">
                        <wp:posOffset>3254375</wp:posOffset>
                      </wp:positionV>
                      <wp:extent cx="311785" cy="306070"/>
                      <wp:effectExtent l="19050" t="19050" r="12065" b="17780"/>
                      <wp:wrapNone/>
                      <wp:docPr id="64" name="Скругленный прямоугольник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11785" cy="30607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65DFF68" id="Скругленный прямоугольник 64" o:spid="_x0000_s1026" style="position:absolute;margin-left:6.5pt;margin-top:256.25pt;width:24.55pt;height:24.1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" fillcolor="white [3201]" strokecolor="#c00000" strokeweight="2.25pt">
                      <v:stroke joinstyle="miter"/>
                      <v:path arrowok="t"/>
                    </v:roundrect>
                  </w:pict>
                </mc:Fallback>
              </mc:AlternateContent>
            </w:r>
            <w:r>
              <w:rPr>
                <w:rFonts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82550</wp:posOffset>
                      </wp:positionH>
                      <wp:positionV relativeFrom="paragraph">
                        <wp:posOffset>4632325</wp:posOffset>
                      </wp:positionV>
                      <wp:extent cx="311785" cy="306070"/>
                      <wp:effectExtent l="19050" t="19050" r="12065" b="17780"/>
                      <wp:wrapNone/>
                      <wp:docPr id="65" name="Скругленный прямоугольник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11785" cy="30607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BBD8774" id="Скругленный прямоугольник 65" o:spid="_x0000_s1026" style="position:absolute;margin-left:6.5pt;margin-top:364.75pt;width:24.55pt;height:24.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" fillcolor="white [3201]" strokecolor="#c00000" strokeweight="2.25pt">
                      <v:stroke joinstyle="miter"/>
                      <v:path arrowok="t"/>
                    </v:roundrect>
                  </w:pict>
                </mc:Fallback>
              </mc:AlternateContent>
            </w:r>
            <w:r>
              <w:rPr>
                <w:rFonts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83185</wp:posOffset>
                      </wp:positionH>
                      <wp:positionV relativeFrom="paragraph">
                        <wp:posOffset>6009640</wp:posOffset>
                      </wp:positionV>
                      <wp:extent cx="311785" cy="306705"/>
                      <wp:effectExtent l="19050" t="19050" r="12065" b="17145"/>
                      <wp:wrapNone/>
                      <wp:docPr id="66" name="Скругленный прямоугольник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11785" cy="306705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12C2F6C" id="Скругленный прямоугольник 66" o:spid="_x0000_s1026" style="position:absolute;margin-left:6.55pt;margin-top:473.2pt;width:24.55pt;height:24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" fillcolor="white [3201]" strokecolor="#c00000" strokeweight="2.25pt">
                      <v:stroke joinstyle="miter"/>
                      <v:path arrowok="t"/>
                    </v:roundrect>
                  </w:pict>
                </mc:Fallback>
              </mc:AlternateContent>
            </w:r>
          </w:p>
        </w:tc>
      </w:tr>
      <w:tr w:rsidR="00241EA9" w:rsidRPr="00042646" w:rsidTr="00002B38">
        <w:trPr>
          <w:trHeight w:val="11"/>
        </w:trPr>
        <w:tc>
          <w:tcPr>
            <w:tcW w:w="2826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  <w:r w:rsidRPr="00042646">
              <w:rPr>
                <w:rFonts w:cs="Times New Roman"/>
                <w:noProof/>
                <w:sz w:val="8"/>
              </w:rPr>
              <w:drawing>
                <wp:inline distT="0" distB="0" distL="0" distR="0" wp14:anchorId="7C4819B9" wp14:editId="750FBD06">
                  <wp:extent cx="1512423" cy="1294410"/>
                  <wp:effectExtent l="0" t="0" r="0" b="1270"/>
                  <wp:docPr id="57" name="Рисунок 57" descr="Мемориал «Защитникам неба Отечества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Мемориал «Защитникам неба Отечества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38584" cy="131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</w:p>
        </w:tc>
        <w:tc>
          <w:tcPr>
            <w:tcW w:w="5023" w:type="dxa"/>
            <w:vAlign w:val="center"/>
          </w:tcPr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sz w:val="28"/>
                <w:szCs w:val="28"/>
              </w:rPr>
              <w:t>Мемориал «Защитникам неба Отечества»</w:t>
            </w:r>
          </w:p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на выезде из города по Московскому шоссе</w:t>
            </w:r>
          </w:p>
        </w:tc>
        <w:tc>
          <w:tcPr>
            <w:tcW w:w="727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41EA9" w:rsidRPr="00042646" w:rsidTr="00002B38">
        <w:trPr>
          <w:trHeight w:val="11"/>
        </w:trPr>
        <w:tc>
          <w:tcPr>
            <w:tcW w:w="2826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  <w:r w:rsidRPr="00042646">
              <w:rPr>
                <w:rFonts w:cs="Times New Roman"/>
                <w:noProof/>
                <w:sz w:val="8"/>
              </w:rPr>
              <w:drawing>
                <wp:inline distT="0" distB="0" distL="0" distR="0" wp14:anchorId="77D381E4" wp14:editId="082B0BA1">
                  <wp:extent cx="1511935" cy="1293992"/>
                  <wp:effectExtent l="0" t="0" r="0" b="1905"/>
                  <wp:docPr id="58" name="Рисунок 58" descr="Мемориал «Тулякам, погибшим в годы Великой Отечественной войны 1941-1945 г.г.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Мемориал «Тулякам, погибшим в годы Великой Отечественной войны 1941-1945 г.г.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085" cy="1306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</w:p>
        </w:tc>
        <w:tc>
          <w:tcPr>
            <w:tcW w:w="5023" w:type="dxa"/>
            <w:vAlign w:val="center"/>
          </w:tcPr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sz w:val="28"/>
                <w:szCs w:val="28"/>
              </w:rPr>
              <w:t>Мемориал тулякам, погибшим в годы ВОВ</w:t>
            </w:r>
          </w:p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г. Тула, Менделеевский поселок</w:t>
            </w:r>
          </w:p>
        </w:tc>
        <w:tc>
          <w:tcPr>
            <w:tcW w:w="727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41EA9" w:rsidRPr="00042646" w:rsidTr="00002B38">
        <w:trPr>
          <w:trHeight w:val="11"/>
        </w:trPr>
        <w:tc>
          <w:tcPr>
            <w:tcW w:w="2826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  <w:r w:rsidRPr="00042646">
              <w:rPr>
                <w:rFonts w:cs="Times New Roman"/>
                <w:noProof/>
                <w:sz w:val="8"/>
              </w:rPr>
              <w:drawing>
                <wp:inline distT="0" distB="0" distL="0" distR="0" wp14:anchorId="7669E671" wp14:editId="57BA7DC7">
                  <wp:extent cx="1511935" cy="1293992"/>
                  <wp:effectExtent l="0" t="0" r="0" b="1905"/>
                  <wp:docPr id="59" name="Рисунок 59" descr="Мемориальный комплекс, посвященный героическим защитникам Тул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Мемориальный комплекс, посвященный героическим защитникам Тул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205" cy="1307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</w:p>
        </w:tc>
        <w:tc>
          <w:tcPr>
            <w:tcW w:w="5023" w:type="dxa"/>
            <w:vAlign w:val="center"/>
          </w:tcPr>
          <w:p w:rsidR="00241EA9" w:rsidRPr="00042646" w:rsidRDefault="00241EA9" w:rsidP="005C2E02">
            <w:pPr>
              <w:spacing w:line="360" w:lineRule="auto"/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Мемориальный комплекс героическим защитникам Тулы</w:t>
            </w:r>
          </w:p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г. Тула, ул. Путейская (площадь Московского вокзала)</w:t>
            </w:r>
          </w:p>
        </w:tc>
        <w:tc>
          <w:tcPr>
            <w:tcW w:w="727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41EA9" w:rsidRPr="00042646" w:rsidTr="00002B38">
        <w:trPr>
          <w:trHeight w:val="11"/>
        </w:trPr>
        <w:tc>
          <w:tcPr>
            <w:tcW w:w="2826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  <w:r w:rsidRPr="00042646">
              <w:rPr>
                <w:rFonts w:cs="Times New Roman"/>
                <w:noProof/>
                <w:sz w:val="8"/>
              </w:rPr>
              <w:drawing>
                <wp:inline distT="0" distB="0" distL="0" distR="0" wp14:anchorId="28781788" wp14:editId="222B86E3">
                  <wp:extent cx="1554049" cy="1330036"/>
                  <wp:effectExtent l="0" t="0" r="8255" b="3810"/>
                  <wp:docPr id="60" name="Рисунок 60" descr="Монумент &quot;Бессмертный полк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Монумент &quot;Бессмертный полк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991" cy="1345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</w:p>
        </w:tc>
        <w:tc>
          <w:tcPr>
            <w:tcW w:w="5023" w:type="dxa"/>
            <w:vAlign w:val="center"/>
          </w:tcPr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sz w:val="28"/>
                <w:szCs w:val="28"/>
              </w:rPr>
              <w:t>Монумент «Бессмертный полк»</w:t>
            </w:r>
          </w:p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color w:val="000000"/>
                <w:sz w:val="28"/>
                <w:szCs w:val="28"/>
                <w:shd w:val="clear" w:color="auto" w:fill="FFFFFF"/>
              </w:rPr>
              <w:t>г. Тула, ЦПКиО им. П.П. Белоусова</w:t>
            </w:r>
          </w:p>
        </w:tc>
        <w:tc>
          <w:tcPr>
            <w:tcW w:w="727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41EA9" w:rsidRPr="00042646" w:rsidTr="00002B38">
        <w:trPr>
          <w:trHeight w:val="11"/>
        </w:trPr>
        <w:tc>
          <w:tcPr>
            <w:tcW w:w="2826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8"/>
                <w:szCs w:val="28"/>
              </w:rPr>
            </w:pPr>
            <w:r w:rsidRPr="00042646">
              <w:rPr>
                <w:rFonts w:cs="Times New Roman"/>
                <w:noProof/>
              </w:rPr>
              <w:lastRenderedPageBreak/>
              <w:drawing>
                <wp:inline distT="0" distB="0" distL="0" distR="0" wp14:anchorId="7AE27B11" wp14:editId="5D983BC0">
                  <wp:extent cx="1567925" cy="1341911"/>
                  <wp:effectExtent l="0" t="0" r="0" b="0"/>
                  <wp:docPr id="61" name="Рисунок 61" descr="Памятник Пролетарца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Памятник Пролетарца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824" cy="1354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3" w:type="dxa"/>
            <w:vAlign w:val="center"/>
          </w:tcPr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sz w:val="28"/>
                <w:szCs w:val="28"/>
              </w:rPr>
              <w:t xml:space="preserve">Памятник </w:t>
            </w:r>
            <w:proofErr w:type="spellStart"/>
            <w:r w:rsidRPr="00042646">
              <w:rPr>
                <w:rFonts w:cs="Times New Roman"/>
                <w:sz w:val="28"/>
                <w:szCs w:val="28"/>
              </w:rPr>
              <w:t>Пролетарцам</w:t>
            </w:r>
            <w:proofErr w:type="spellEnd"/>
          </w:p>
          <w:p w:rsidR="00241EA9" w:rsidRPr="00042646" w:rsidRDefault="00241EA9" w:rsidP="005C2E02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  <w:r w:rsidRPr="00042646">
              <w:rPr>
                <w:rFonts w:cs="Times New Roman"/>
                <w:sz w:val="28"/>
                <w:szCs w:val="28"/>
              </w:rPr>
              <w:t>г. Тула, Пролетарский район, пересечение улиц Кирова и Ложевая</w:t>
            </w:r>
          </w:p>
        </w:tc>
        <w:tc>
          <w:tcPr>
            <w:tcW w:w="727" w:type="dxa"/>
          </w:tcPr>
          <w:p w:rsidR="00241EA9" w:rsidRPr="00042646" w:rsidRDefault="00241EA9" w:rsidP="005C2E02">
            <w:pPr>
              <w:spacing w:line="276" w:lineRule="auto"/>
              <w:jc w:val="both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82550</wp:posOffset>
                      </wp:positionH>
                      <wp:positionV relativeFrom="paragraph">
                        <wp:posOffset>509270</wp:posOffset>
                      </wp:positionV>
                      <wp:extent cx="311785" cy="306070"/>
                      <wp:effectExtent l="19050" t="19050" r="12065" b="17780"/>
                      <wp:wrapNone/>
                      <wp:docPr id="67" name="Скругленный прямоугольник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11785" cy="30607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89F51C0" id="Скругленный прямоугольник 67" o:spid="_x0000_s1026" style="position:absolute;margin-left:6.5pt;margin-top:40.1pt;width:24.55pt;height:24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" fillcolor="white [3201]" strokecolor="#c00000" strokeweight="2.25pt">
                      <v:stroke joinstyle="miter"/>
                      <v:path arrowok="t"/>
                    </v:roundrect>
                  </w:pict>
                </mc:Fallback>
              </mc:AlternateContent>
            </w:r>
          </w:p>
        </w:tc>
      </w:tr>
    </w:tbl>
    <w:p w:rsidR="00241EA9" w:rsidRPr="00042646" w:rsidRDefault="00241EA9" w:rsidP="00241EA9">
      <w:pPr>
        <w:spacing w:line="360" w:lineRule="auto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br w:type="page"/>
      </w:r>
    </w:p>
    <w:p w:rsidR="00241EA9" w:rsidRPr="00042646" w:rsidRDefault="00241EA9" w:rsidP="00241EA9">
      <w:pPr>
        <w:pStyle w:val="aa"/>
        <w:spacing w:line="360" w:lineRule="auto"/>
        <w:ind w:left="0" w:firstLine="567"/>
        <w:jc w:val="center"/>
        <w:outlineLvl w:val="0"/>
        <w:rPr>
          <w:rFonts w:cs="Times New Roman"/>
          <w:b/>
          <w:sz w:val="28"/>
          <w:szCs w:val="28"/>
        </w:rPr>
      </w:pPr>
      <w:bookmarkStart w:id="6" w:name="_Toc31751973"/>
      <w:r w:rsidRPr="00042646">
        <w:rPr>
          <w:rFonts w:cs="Times New Roman"/>
          <w:b/>
          <w:sz w:val="28"/>
          <w:szCs w:val="28"/>
        </w:rPr>
        <w:lastRenderedPageBreak/>
        <w:t>Заключение</w:t>
      </w:r>
      <w:bookmarkEnd w:id="6"/>
    </w:p>
    <w:p w:rsidR="00241EA9" w:rsidRDefault="00241EA9" w:rsidP="00241EA9">
      <w:pPr>
        <w:pStyle w:val="aa"/>
        <w:spacing w:line="360" w:lineRule="auto"/>
        <w:ind w:left="0" w:firstLine="567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По итогам работы у меня получилось печатное пособие для ознакомления ребят из начальной школы с историей и традициями праздника Дня Победы, электронная презентация, которая также может быть использована для проведения занятий. При необходимости ее можно усовершенствовать, изменить набор заданий, иллюстраций и текст в соответствии с задачами, которые предстоит решать во время занятия. Это был очень интересный опыт. </w:t>
      </w:r>
    </w:p>
    <w:p w:rsidR="00241EA9" w:rsidRPr="00042646" w:rsidRDefault="00241EA9" w:rsidP="00241EA9">
      <w:pPr>
        <w:pStyle w:val="aa"/>
        <w:spacing w:line="360" w:lineRule="auto"/>
        <w:ind w:left="0" w:firstLine="567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Цели и задачи, поставленные вначале работы над проектом достигнуты. </w:t>
      </w:r>
      <w:r w:rsidR="00002B38">
        <w:rPr>
          <w:rFonts w:cs="Times New Roman"/>
          <w:sz w:val="28"/>
          <w:szCs w:val="28"/>
        </w:rPr>
        <w:t>Созданное пособие может способствовать</w:t>
      </w:r>
      <w:r w:rsidRPr="00042646">
        <w:rPr>
          <w:rFonts w:cs="Times New Roman"/>
          <w:sz w:val="28"/>
          <w:szCs w:val="28"/>
        </w:rPr>
        <w:t xml:space="preserve"> формированию чувства патриотизма у учащихся начальной школы</w:t>
      </w:r>
    </w:p>
    <w:p w:rsidR="00241EA9" w:rsidRPr="00042646" w:rsidRDefault="00241EA9" w:rsidP="00241EA9">
      <w:pPr>
        <w:spacing w:line="360" w:lineRule="auto"/>
        <w:rPr>
          <w:rFonts w:cs="Times New Roman"/>
        </w:rPr>
      </w:pPr>
    </w:p>
    <w:p w:rsidR="00241EA9" w:rsidRPr="00042646" w:rsidRDefault="00241EA9" w:rsidP="00241EA9">
      <w:pPr>
        <w:spacing w:line="360" w:lineRule="auto"/>
        <w:rPr>
          <w:rFonts w:cs="Times New Roman"/>
        </w:rPr>
      </w:pPr>
    </w:p>
    <w:p w:rsidR="00241EA9" w:rsidRPr="00042646" w:rsidRDefault="00241EA9" w:rsidP="00241EA9">
      <w:pPr>
        <w:spacing w:after="200" w:line="360" w:lineRule="auto"/>
        <w:rPr>
          <w:rFonts w:cs="Times New Roman"/>
        </w:rPr>
      </w:pPr>
      <w:r w:rsidRPr="00042646">
        <w:rPr>
          <w:rFonts w:cs="Times New Roman"/>
        </w:rPr>
        <w:br w:type="page"/>
      </w:r>
    </w:p>
    <w:p w:rsidR="00241EA9" w:rsidRPr="00042646" w:rsidRDefault="00241EA9" w:rsidP="00241EA9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" w:name="_Toc31751974"/>
      <w:r w:rsidRPr="00042646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Список литературы</w:t>
      </w:r>
      <w:bookmarkEnd w:id="7"/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9 МАЯ 1945 День Победы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56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http://www.09may.ru/9-may-history-child.htm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12.01.202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proofErr w:type="spellStart"/>
      <w:r w:rsidRPr="00042646">
        <w:rPr>
          <w:rFonts w:cs="Times New Roman"/>
          <w:iCs/>
          <w:sz w:val="28"/>
          <w:szCs w:val="28"/>
        </w:rPr>
        <w:t>Аполлонова</w:t>
      </w:r>
      <w:proofErr w:type="spellEnd"/>
      <w:r w:rsidRPr="00042646">
        <w:rPr>
          <w:rFonts w:cs="Times New Roman"/>
          <w:iCs/>
          <w:sz w:val="28"/>
          <w:szCs w:val="28"/>
        </w:rPr>
        <w:t xml:space="preserve"> А. М</w:t>
      </w:r>
      <w:r w:rsidRPr="00042646">
        <w:rPr>
          <w:rFonts w:cs="Times New Roman"/>
          <w:sz w:val="28"/>
          <w:szCs w:val="28"/>
        </w:rPr>
        <w:t xml:space="preserve"> Туляки – Герои Советского Союза</w:t>
      </w:r>
      <w:r w:rsidRPr="00042646">
        <w:rPr>
          <w:rFonts w:cs="Times New Roman"/>
          <w:i/>
          <w:iCs/>
          <w:sz w:val="28"/>
          <w:szCs w:val="28"/>
        </w:rPr>
        <w:t xml:space="preserve">. - </w:t>
      </w:r>
      <w:proofErr w:type="spellStart"/>
      <w:r w:rsidRPr="00042646">
        <w:rPr>
          <w:rFonts w:cs="Times New Roman"/>
          <w:iCs/>
          <w:sz w:val="28"/>
          <w:szCs w:val="28"/>
        </w:rPr>
        <w:t>Приокское</w:t>
      </w:r>
      <w:proofErr w:type="spellEnd"/>
      <w:r w:rsidRPr="00042646">
        <w:rPr>
          <w:rFonts w:cs="Times New Roman"/>
          <w:iCs/>
          <w:sz w:val="28"/>
          <w:szCs w:val="28"/>
        </w:rPr>
        <w:t xml:space="preserve"> книжное издательство, 1967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57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https://biography.wikireading.ru/294773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08.01.202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Арсенал Отечества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</w:t>
      </w:r>
      <w:proofErr w:type="gramStart"/>
      <w:r w:rsidRPr="00042646">
        <w:rPr>
          <w:rFonts w:cs="Times New Roman"/>
          <w:bCs/>
          <w:sz w:val="28"/>
          <w:szCs w:val="28"/>
        </w:rPr>
        <w:t>URL:</w:t>
      </w:r>
      <w:hyperlink r:id="rId58" w:history="1">
        <w:r w:rsidRPr="00042646">
          <w:rPr>
            <w:rStyle w:val="a3"/>
            <w:rFonts w:eastAsiaTheme="minorEastAsia" w:cs="Times New Roman"/>
            <w:bCs/>
            <w:sz w:val="28"/>
            <w:szCs w:val="28"/>
          </w:rPr>
          <w:t>http://arsenal-otechestva.ru/article/353-parad</w:t>
        </w:r>
        <w:proofErr w:type="gramEnd"/>
      </w:hyperlink>
      <w:r w:rsidRPr="00042646">
        <w:rPr>
          <w:rFonts w:cs="Times New Roman"/>
          <w:bCs/>
          <w:sz w:val="28"/>
          <w:szCs w:val="28"/>
        </w:rPr>
        <w:t xml:space="preserve"> (дата обращения: 20.01.202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a"/>
        <w:numPr>
          <w:ilvl w:val="0"/>
          <w:numId w:val="2"/>
        </w:numPr>
        <w:spacing w:line="360" w:lineRule="auto"/>
        <w:ind w:left="0" w:firstLine="0"/>
        <w:rPr>
          <w:rFonts w:eastAsia="Times New Roman" w:cs="Times New Roman"/>
          <w:sz w:val="28"/>
          <w:szCs w:val="28"/>
          <w:lang w:eastAsia="ru-RU"/>
        </w:rPr>
      </w:pPr>
      <w:r w:rsidRPr="00042646">
        <w:rPr>
          <w:rFonts w:eastAsia="Times New Roman" w:cs="Times New Roman"/>
          <w:sz w:val="28"/>
          <w:szCs w:val="28"/>
          <w:lang w:eastAsia="ru-RU"/>
        </w:rPr>
        <w:t xml:space="preserve">Битва за Тулу. Сборник материалов и документов. — Тула: </w:t>
      </w:r>
      <w:proofErr w:type="spellStart"/>
      <w:r w:rsidRPr="00042646">
        <w:rPr>
          <w:rFonts w:eastAsia="Times New Roman" w:cs="Times New Roman"/>
          <w:sz w:val="28"/>
          <w:szCs w:val="28"/>
          <w:lang w:eastAsia="ru-RU"/>
        </w:rPr>
        <w:t>Приокское</w:t>
      </w:r>
      <w:proofErr w:type="spellEnd"/>
      <w:r w:rsidRPr="00042646">
        <w:rPr>
          <w:rFonts w:eastAsia="Times New Roman" w:cs="Times New Roman"/>
          <w:sz w:val="28"/>
          <w:szCs w:val="28"/>
          <w:lang w:eastAsia="ru-RU"/>
        </w:rPr>
        <w:t xml:space="preserve"> книжное издательство, 1969. 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proofErr w:type="spellStart"/>
      <w:r w:rsidRPr="00042646">
        <w:rPr>
          <w:rFonts w:cs="Times New Roman"/>
          <w:sz w:val="28"/>
          <w:szCs w:val="28"/>
        </w:rPr>
        <w:t>Боть</w:t>
      </w:r>
      <w:proofErr w:type="spellEnd"/>
      <w:r w:rsidRPr="00042646">
        <w:rPr>
          <w:rFonts w:cs="Times New Roman"/>
          <w:sz w:val="28"/>
          <w:szCs w:val="28"/>
        </w:rPr>
        <w:t xml:space="preserve"> В.И. Оборона Тулы в Великой Отечественной войне (1941 г.)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59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https://www.tounb.ru/tulskij-kraj/istoriya-kraya/istoricheskie-sobytiya/45-tulskij-kraj/istoriya-kraya/istoricheskie-sobytiya/582-oborona-tuly-v-velikoj-otechestvennoj-vojne-1941-g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10.01.202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Герои страны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0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http://www.warheroes.ru/hero/hero.asp?Hero_id=8283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12.01.202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bCs/>
          <w:sz w:val="28"/>
          <w:szCs w:val="28"/>
        </w:rPr>
        <w:t xml:space="preserve">Детям о празднике 9 мая День Победы [Электронный ресурс] URL: </w:t>
      </w:r>
      <w:hyperlink r:id="rId61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https://alegri.ru/prazdnik-v-dome/kalendar-prazdnikov/9-maja-den-pobedy/detjam-o-prazdnike-9-maja-den-pobedy.html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12.01.202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 История акции «Георгиевская ленточка»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2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http://www.9may.ru/gl/20150330/21427.html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11.01.202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>Климов И. Д. Героическая обороны Тулы (Оборонительная операции войск 50-й армии, октябрь-декабрь 1941 г.). — М.: Воениздат, 1961.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0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60113C">
        <w:rPr>
          <w:rFonts w:cs="Times New Roman"/>
          <w:sz w:val="28"/>
          <w:szCs w:val="28"/>
        </w:rPr>
        <w:t xml:space="preserve">МБУДО </w:t>
      </w:r>
      <w:r>
        <w:rPr>
          <w:rFonts w:cs="Times New Roman"/>
          <w:sz w:val="28"/>
          <w:szCs w:val="28"/>
        </w:rPr>
        <w:t>«</w:t>
      </w:r>
      <w:r w:rsidRPr="0060113C">
        <w:rPr>
          <w:rFonts w:cs="Times New Roman"/>
          <w:sz w:val="28"/>
          <w:szCs w:val="28"/>
        </w:rPr>
        <w:t>ЦДЮТ И ПВ</w:t>
      </w:r>
      <w:r>
        <w:rPr>
          <w:rFonts w:cs="Times New Roman"/>
          <w:sz w:val="28"/>
          <w:szCs w:val="28"/>
        </w:rPr>
        <w:t xml:space="preserve">»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3" w:history="1">
        <w:r w:rsidRPr="00367F9D">
          <w:rPr>
            <w:rStyle w:val="a3"/>
            <w:rFonts w:eastAsiaTheme="majorEastAsia" w:cs="Times New Roman"/>
            <w:sz w:val="28"/>
            <w:szCs w:val="28"/>
          </w:rPr>
          <w:t>https://tulapatriot.ru</w:t>
        </w:r>
      </w:hyperlink>
      <w:r>
        <w:rPr>
          <w:rFonts w:cs="Times New Roman"/>
          <w:sz w:val="28"/>
          <w:szCs w:val="28"/>
        </w:rPr>
        <w:t xml:space="preserve"> </w:t>
      </w:r>
      <w:r w:rsidRPr="00042646">
        <w:rPr>
          <w:rFonts w:cs="Times New Roman"/>
          <w:bCs/>
          <w:sz w:val="28"/>
          <w:szCs w:val="28"/>
        </w:rPr>
        <w:t>(дата обращения: 10.01.202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Награды России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4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https://ordenrf.ru/geroi-rossii/geroi-sssr/aleksandr-chekalin.php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10.01.202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Памятники истории и культуры в Туле // Туристический портал Тулы и </w:t>
      </w:r>
      <w:r w:rsidRPr="00042646">
        <w:rPr>
          <w:rFonts w:cs="Times New Roman"/>
          <w:sz w:val="28"/>
          <w:szCs w:val="28"/>
        </w:rPr>
        <w:lastRenderedPageBreak/>
        <w:t xml:space="preserve">Тульской области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5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https://visittula.com/places/pamyatniki-istorii/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20.01.202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Письма, опалённые войной, или Треугольники судьбы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6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https://kulturologia.ru/blogs/141115/27185/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11.01.202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proofErr w:type="spellStart"/>
      <w:r w:rsidRPr="00042646">
        <w:rPr>
          <w:rFonts w:cs="Times New Roman"/>
          <w:sz w:val="28"/>
          <w:szCs w:val="28"/>
        </w:rPr>
        <w:t>Юдкина</w:t>
      </w:r>
      <w:proofErr w:type="spellEnd"/>
      <w:r w:rsidRPr="00042646">
        <w:rPr>
          <w:rFonts w:cs="Times New Roman"/>
          <w:sz w:val="28"/>
          <w:szCs w:val="28"/>
        </w:rPr>
        <w:t xml:space="preserve"> А. «Памятник без памяти»: первый Вечный огонь в СССР // Неприкосновенный запас. – 2015. № 3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7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https://www.nlobooks.ru/magazines/neprikosnovennyy_zapas/101_nz_3_2015/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11.01.202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r w:rsidRPr="00042646">
        <w:rPr>
          <w:rFonts w:cs="Times New Roman"/>
          <w:sz w:val="28"/>
          <w:szCs w:val="28"/>
        </w:rPr>
        <w:t xml:space="preserve">Тимофеева Л. Юные защитники Тулы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</w:t>
      </w:r>
      <w:proofErr w:type="gramStart"/>
      <w:r w:rsidRPr="00042646">
        <w:rPr>
          <w:rFonts w:cs="Times New Roman"/>
          <w:bCs/>
          <w:sz w:val="28"/>
          <w:szCs w:val="28"/>
        </w:rPr>
        <w:t>URL:</w:t>
      </w:r>
      <w:hyperlink r:id="rId68" w:history="1">
        <w:r w:rsidRPr="00042646">
          <w:rPr>
            <w:rStyle w:val="a3"/>
            <w:rFonts w:eastAsiaTheme="minorEastAsia" w:cs="Times New Roman"/>
            <w:sz w:val="28"/>
            <w:szCs w:val="28"/>
          </w:rPr>
          <w:t>https://myslo.ru/city/tula/tulyaki/unie-zashchitniki-tuli</w:t>
        </w:r>
        <w:proofErr w:type="gramEnd"/>
      </w:hyperlink>
      <w:r w:rsidRPr="00042646">
        <w:rPr>
          <w:rFonts w:cs="Times New Roman"/>
          <w:bCs/>
          <w:sz w:val="28"/>
          <w:szCs w:val="28"/>
        </w:rPr>
        <w:t>(дата обращения: 11.01.202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pStyle w:val="a4"/>
        <w:numPr>
          <w:ilvl w:val="0"/>
          <w:numId w:val="2"/>
        </w:numPr>
        <w:tabs>
          <w:tab w:val="clear" w:pos="360"/>
          <w:tab w:val="num" w:pos="284"/>
        </w:tabs>
        <w:spacing w:line="360" w:lineRule="auto"/>
        <w:ind w:left="0" w:firstLine="0"/>
        <w:jc w:val="both"/>
        <w:rPr>
          <w:rFonts w:cs="Times New Roman"/>
          <w:sz w:val="28"/>
          <w:szCs w:val="28"/>
        </w:rPr>
      </w:pPr>
      <w:proofErr w:type="spellStart"/>
      <w:r w:rsidRPr="00042646">
        <w:rPr>
          <w:rFonts w:cs="Times New Roman"/>
          <w:sz w:val="28"/>
          <w:szCs w:val="28"/>
        </w:rPr>
        <w:t>Янеоис</w:t>
      </w:r>
      <w:proofErr w:type="spellEnd"/>
      <w:r w:rsidRPr="00042646">
        <w:rPr>
          <w:rFonts w:cs="Times New Roman"/>
          <w:sz w:val="28"/>
          <w:szCs w:val="28"/>
        </w:rPr>
        <w:t xml:space="preserve"> В. Пионеры-герои // </w:t>
      </w:r>
      <w:r w:rsidRPr="00042646">
        <w:rPr>
          <w:rFonts w:cs="Times New Roman"/>
          <w:color w:val="000000"/>
          <w:sz w:val="28"/>
          <w:szCs w:val="28"/>
        </w:rPr>
        <w:t>«Детская энциклопедия». Совместный выпуск Агентства «</w:t>
      </w:r>
      <w:proofErr w:type="spellStart"/>
      <w:r w:rsidRPr="00042646">
        <w:rPr>
          <w:rFonts w:cs="Times New Roman"/>
          <w:color w:val="000000"/>
          <w:sz w:val="28"/>
          <w:szCs w:val="28"/>
        </w:rPr>
        <w:t>Военинформ</w:t>
      </w:r>
      <w:proofErr w:type="spellEnd"/>
      <w:r w:rsidRPr="00042646">
        <w:rPr>
          <w:rFonts w:cs="Times New Roman"/>
          <w:color w:val="000000"/>
          <w:sz w:val="28"/>
          <w:szCs w:val="28"/>
        </w:rPr>
        <w:t xml:space="preserve">» Министерства обороны РФ и ЗАО «Аргументы и факты» </w:t>
      </w:r>
      <w:r w:rsidRPr="00042646">
        <w:rPr>
          <w:rFonts w:cs="Times New Roman"/>
          <w:bCs/>
          <w:sz w:val="28"/>
          <w:szCs w:val="28"/>
        </w:rPr>
        <w:t xml:space="preserve">[Электронный ресурс] URL: </w:t>
      </w:r>
      <w:hyperlink r:id="rId69" w:history="1">
        <w:proofErr w:type="gramStart"/>
        <w:r w:rsidRPr="00042646">
          <w:rPr>
            <w:rStyle w:val="a3"/>
            <w:rFonts w:eastAsiaTheme="minorEastAsia" w:cs="Times New Roman"/>
            <w:sz w:val="28"/>
            <w:szCs w:val="28"/>
          </w:rPr>
          <w:t>https://function.mil.ru/news_page/country/more.htm?id=10432310%40cmsArticle</w:t>
        </w:r>
      </w:hyperlink>
      <w:r w:rsidRPr="00042646">
        <w:rPr>
          <w:rFonts w:cs="Times New Roman"/>
          <w:bCs/>
          <w:sz w:val="28"/>
          <w:szCs w:val="28"/>
        </w:rPr>
        <w:t>(</w:t>
      </w:r>
      <w:proofErr w:type="gramEnd"/>
      <w:r w:rsidRPr="00042646">
        <w:rPr>
          <w:rFonts w:cs="Times New Roman"/>
          <w:bCs/>
          <w:sz w:val="28"/>
          <w:szCs w:val="28"/>
        </w:rPr>
        <w:t>дата обращения: 10.01.202</w:t>
      </w:r>
      <w:r>
        <w:rPr>
          <w:rFonts w:cs="Times New Roman"/>
          <w:bCs/>
          <w:sz w:val="28"/>
          <w:szCs w:val="28"/>
        </w:rPr>
        <w:t>1</w:t>
      </w:r>
      <w:r w:rsidRPr="00042646">
        <w:rPr>
          <w:rFonts w:cs="Times New Roman"/>
          <w:bCs/>
          <w:sz w:val="28"/>
          <w:szCs w:val="28"/>
        </w:rPr>
        <w:t>)</w:t>
      </w:r>
    </w:p>
    <w:p w:rsidR="00241EA9" w:rsidRPr="00042646" w:rsidRDefault="00241EA9" w:rsidP="00241EA9">
      <w:pPr>
        <w:spacing w:line="360" w:lineRule="auto"/>
        <w:jc w:val="both"/>
        <w:rPr>
          <w:rFonts w:cs="Times New Roman"/>
          <w:sz w:val="28"/>
          <w:szCs w:val="28"/>
        </w:rPr>
      </w:pPr>
    </w:p>
    <w:p w:rsidR="00C30C2B" w:rsidRDefault="00C30C2B"/>
    <w:sectPr w:rsidR="00C30C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10E2" w:rsidRDefault="004A10E2" w:rsidP="00002B38">
      <w:pPr>
        <w:spacing w:after="0" w:line="240" w:lineRule="auto"/>
      </w:pPr>
      <w:r>
        <w:separator/>
      </w:r>
    </w:p>
  </w:endnote>
  <w:endnote w:type="continuationSeparator" w:id="0">
    <w:p w:rsidR="004A10E2" w:rsidRDefault="004A10E2" w:rsidP="00002B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38113112"/>
      <w:docPartObj>
        <w:docPartGallery w:val="Page Numbers (Bottom of Page)"/>
        <w:docPartUnique/>
      </w:docPartObj>
    </w:sdtPr>
    <w:sdtContent>
      <w:p w:rsidR="00002B38" w:rsidRDefault="00002B38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25289">
          <w:rPr>
            <w:noProof/>
          </w:rPr>
          <w:t>6</w:t>
        </w:r>
        <w:r>
          <w:fldChar w:fldCharType="end"/>
        </w:r>
      </w:p>
    </w:sdtContent>
  </w:sdt>
  <w:p w:rsidR="00002B38" w:rsidRDefault="00002B3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10E2" w:rsidRDefault="004A10E2" w:rsidP="00002B38">
      <w:pPr>
        <w:spacing w:after="0" w:line="240" w:lineRule="auto"/>
      </w:pPr>
      <w:r>
        <w:separator/>
      </w:r>
    </w:p>
  </w:footnote>
  <w:footnote w:type="continuationSeparator" w:id="0">
    <w:p w:rsidR="004A10E2" w:rsidRDefault="004A10E2" w:rsidP="00002B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2E7581B"/>
    <w:multiLevelType w:val="hybridMultilevel"/>
    <w:tmpl w:val="54523E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F67340"/>
    <w:multiLevelType w:val="hybridMultilevel"/>
    <w:tmpl w:val="6EE6EF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6225"/>
    <w:rsid w:val="00002B38"/>
    <w:rsid w:val="00241EA9"/>
    <w:rsid w:val="00336E2C"/>
    <w:rsid w:val="004A10E2"/>
    <w:rsid w:val="0051010A"/>
    <w:rsid w:val="00842499"/>
    <w:rsid w:val="00B25289"/>
    <w:rsid w:val="00C30C2B"/>
    <w:rsid w:val="00CD6225"/>
    <w:rsid w:val="00CF5ADD"/>
    <w:rsid w:val="00E54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198451D-793D-40BD-98E9-B01CC545AD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2499"/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241EA9"/>
    <w:pPr>
      <w:keepNext/>
      <w:keepLines/>
      <w:widowControl w:val="0"/>
      <w:autoSpaceDE w:val="0"/>
      <w:autoSpaceDN w:val="0"/>
      <w:adjustRightInd w:val="0"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41EA9"/>
    <w:pPr>
      <w:keepNext/>
      <w:keepLines/>
      <w:widowControl w:val="0"/>
      <w:autoSpaceDE w:val="0"/>
      <w:autoSpaceDN w:val="0"/>
      <w:adjustRightInd w:val="0"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41EA9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241EA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styleId="a3">
    <w:name w:val="Hyperlink"/>
    <w:basedOn w:val="a0"/>
    <w:uiPriority w:val="99"/>
    <w:unhideWhenUsed/>
    <w:rsid w:val="00241EA9"/>
    <w:rPr>
      <w:color w:val="0000FF"/>
      <w:u w:val="single"/>
    </w:rPr>
  </w:style>
  <w:style w:type="paragraph" w:styleId="a4">
    <w:name w:val="footnote text"/>
    <w:basedOn w:val="a"/>
    <w:link w:val="a5"/>
    <w:uiPriority w:val="99"/>
    <w:semiHidden/>
    <w:unhideWhenUsed/>
    <w:rsid w:val="00241EA9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Segoe UI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uiPriority w:val="99"/>
    <w:semiHidden/>
    <w:rsid w:val="00241EA9"/>
    <w:rPr>
      <w:rFonts w:ascii="Times New Roman" w:eastAsia="Times New Roman" w:hAnsi="Times New Roman" w:cs="Segoe UI"/>
      <w:sz w:val="20"/>
      <w:szCs w:val="20"/>
      <w:lang w:eastAsia="ru-RU"/>
    </w:rPr>
  </w:style>
  <w:style w:type="character" w:styleId="a6">
    <w:name w:val="Strong"/>
    <w:basedOn w:val="a0"/>
    <w:uiPriority w:val="22"/>
    <w:qFormat/>
    <w:rsid w:val="00241EA9"/>
    <w:rPr>
      <w:b/>
      <w:bCs/>
    </w:rPr>
  </w:style>
  <w:style w:type="paragraph" w:styleId="a7">
    <w:name w:val="Normal (Web)"/>
    <w:basedOn w:val="a"/>
    <w:uiPriority w:val="99"/>
    <w:semiHidden/>
    <w:unhideWhenUsed/>
    <w:rsid w:val="00241EA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8">
    <w:name w:val="caption"/>
    <w:basedOn w:val="a"/>
    <w:next w:val="a"/>
    <w:uiPriority w:val="35"/>
    <w:unhideWhenUsed/>
    <w:qFormat/>
    <w:rsid w:val="00241EA9"/>
    <w:pPr>
      <w:widowControl w:val="0"/>
      <w:autoSpaceDE w:val="0"/>
      <w:autoSpaceDN w:val="0"/>
      <w:adjustRightInd w:val="0"/>
      <w:spacing w:after="200" w:line="240" w:lineRule="auto"/>
    </w:pPr>
    <w:rPr>
      <w:rFonts w:eastAsia="Times New Roman" w:cs="Segoe UI"/>
      <w:i/>
      <w:iCs/>
      <w:color w:val="44546A" w:themeColor="text2"/>
      <w:sz w:val="18"/>
      <w:szCs w:val="18"/>
      <w:lang w:eastAsia="ru-RU"/>
    </w:rPr>
  </w:style>
  <w:style w:type="table" w:styleId="a9">
    <w:name w:val="Table Grid"/>
    <w:basedOn w:val="a1"/>
    <w:uiPriority w:val="39"/>
    <w:rsid w:val="00241EA9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241EA9"/>
    <w:pPr>
      <w:spacing w:after="0" w:line="276" w:lineRule="auto"/>
      <w:ind w:left="720"/>
      <w:contextualSpacing/>
      <w:jc w:val="both"/>
    </w:pPr>
  </w:style>
  <w:style w:type="paragraph" w:styleId="ab">
    <w:name w:val="TOC Heading"/>
    <w:basedOn w:val="1"/>
    <w:next w:val="a"/>
    <w:uiPriority w:val="39"/>
    <w:unhideWhenUsed/>
    <w:qFormat/>
    <w:rsid w:val="00241EA9"/>
    <w:pPr>
      <w:widowControl/>
      <w:autoSpaceDE/>
      <w:autoSpaceDN/>
      <w:adjustRightInd/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241EA9"/>
    <w:pPr>
      <w:widowControl w:val="0"/>
      <w:autoSpaceDE w:val="0"/>
      <w:autoSpaceDN w:val="0"/>
      <w:adjustRightInd w:val="0"/>
      <w:spacing w:after="100" w:line="240" w:lineRule="auto"/>
    </w:pPr>
    <w:rPr>
      <w:rFonts w:eastAsia="Times New Roman" w:cs="Segoe UI"/>
      <w:szCs w:val="24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241EA9"/>
    <w:pPr>
      <w:spacing w:after="100"/>
      <w:ind w:left="220"/>
    </w:pPr>
    <w:rPr>
      <w:rFonts w:asciiTheme="minorHAnsi" w:eastAsiaTheme="minorEastAsia" w:hAnsiTheme="minorHAnsi" w:cs="Times New Roman"/>
      <w:sz w:val="22"/>
      <w:lang w:eastAsia="ru-RU"/>
    </w:rPr>
  </w:style>
  <w:style w:type="paragraph" w:styleId="ac">
    <w:name w:val="header"/>
    <w:basedOn w:val="a"/>
    <w:link w:val="ad"/>
    <w:uiPriority w:val="99"/>
    <w:unhideWhenUsed/>
    <w:rsid w:val="00002B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002B38"/>
    <w:rPr>
      <w:rFonts w:ascii="Times New Roman" w:hAnsi="Times New Roman"/>
      <w:sz w:val="24"/>
    </w:rPr>
  </w:style>
  <w:style w:type="paragraph" w:styleId="ae">
    <w:name w:val="footer"/>
    <w:basedOn w:val="a"/>
    <w:link w:val="af"/>
    <w:uiPriority w:val="99"/>
    <w:unhideWhenUsed/>
    <w:rsid w:val="00002B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002B38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860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A2%D1%83%D0%BB%D1%8C%D1%81%D0%BA%D0%B0%D1%8F_%D0%BE%D0%B1%D0%BB%D0%B0%D1%81%D1%82%D1%8C" TargetMode="External"/><Relationship Id="rId21" Type="http://schemas.openxmlformats.org/officeDocument/2006/relationships/hyperlink" Target="https://ru.wikipedia.org/wiki/1941" TargetMode="External"/><Relationship Id="rId42" Type="http://schemas.openxmlformats.org/officeDocument/2006/relationships/image" Target="media/image19.jpeg"/><Relationship Id="rId47" Type="http://schemas.openxmlformats.org/officeDocument/2006/relationships/image" Target="media/image24.png"/><Relationship Id="rId63" Type="http://schemas.openxmlformats.org/officeDocument/2006/relationships/hyperlink" Target="https://tulapatriot.ru" TargetMode="External"/><Relationship Id="rId68" Type="http://schemas.openxmlformats.org/officeDocument/2006/relationships/hyperlink" Target="https://myslo.ru/city/tula/tulyaki/unie-zashchitniki-tuli" TargetMode="External"/><Relationship Id="rId7" Type="http://schemas.openxmlformats.org/officeDocument/2006/relationships/footer" Target="footer1.xml"/><Relationship Id="rId71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hyperlink" Target="https://ru.wikipedia.org/wiki/%D0%9F%D0%BE%D0%B2%D0%B5%D1%88%D0%B5%D0%BD%D0%B8%D0%B5" TargetMode="External"/><Relationship Id="rId11" Type="http://schemas.openxmlformats.org/officeDocument/2006/relationships/image" Target="media/image4.jpeg"/><Relationship Id="rId24" Type="http://schemas.openxmlformats.org/officeDocument/2006/relationships/hyperlink" Target="https://ru.wikipedia.org/wiki/1942" TargetMode="External"/><Relationship Id="rId32" Type="http://schemas.openxmlformats.org/officeDocument/2006/relationships/hyperlink" Target="https://ru.wikipedia.org/wiki/%D0%A0%D0%BE%D1%81%D1%81%D0%B8%D1%8F" TargetMode="External"/><Relationship Id="rId37" Type="http://schemas.openxmlformats.org/officeDocument/2006/relationships/image" Target="media/image14.jpeg"/><Relationship Id="rId40" Type="http://schemas.openxmlformats.org/officeDocument/2006/relationships/image" Target="media/image17.png"/><Relationship Id="rId45" Type="http://schemas.openxmlformats.org/officeDocument/2006/relationships/image" Target="media/image22.jpeg"/><Relationship Id="rId53" Type="http://schemas.openxmlformats.org/officeDocument/2006/relationships/image" Target="media/image30.jpeg"/><Relationship Id="rId58" Type="http://schemas.openxmlformats.org/officeDocument/2006/relationships/hyperlink" Target="http://arsenal-otechestva.ru/article/353-parad" TargetMode="External"/><Relationship Id="rId66" Type="http://schemas.openxmlformats.org/officeDocument/2006/relationships/hyperlink" Target="https://kulturologia.ru/blogs/141115/27185/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s://alegri.ru/prazdnik-v-dome/kalendar-prazdnikov/9-maja-den-pobedy/detjam-o-prazdnike-9-maja-den-pobedy.html" TargetMode="External"/><Relationship Id="rId19" Type="http://schemas.openxmlformats.org/officeDocument/2006/relationships/hyperlink" Target="https://ru.wikipedia.org/wiki/1925" TargetMode="External"/><Relationship Id="rId14" Type="http://schemas.openxmlformats.org/officeDocument/2006/relationships/image" Target="media/image7.png"/><Relationship Id="rId22" Type="http://schemas.openxmlformats.org/officeDocument/2006/relationships/hyperlink" Target="https://ru.wikipedia.org/wiki/%D0%92%D0%B5%D0%BB%D0%B8%D0%BA%D0%B0%D1%8F_%D0%9E%D1%82%D0%B5%D1%87%D0%B5%D1%81%D1%82%D0%B2%D0%B5%D0%BD%D0%BD%D0%B0%D1%8F_%D0%B2%D0%BE%D0%B9%D0%BD%D0%B0" TargetMode="External"/><Relationship Id="rId27" Type="http://schemas.openxmlformats.org/officeDocument/2006/relationships/hyperlink" Target="https://ru.wikipedia.org/wiki/%D0%98%D1%81%D1%82%D1%80%D0%B5%D0%B1%D0%B8%D1%82%D0%B5%D0%BB%D1%8C%D0%BD%D1%8B%D0%B9_%D0%BE%D1%82%D1%80%D1%8F%D0%B4" TargetMode="External"/><Relationship Id="rId30" Type="http://schemas.openxmlformats.org/officeDocument/2006/relationships/image" Target="media/image11.jpeg"/><Relationship Id="rId35" Type="http://schemas.openxmlformats.org/officeDocument/2006/relationships/image" Target="media/image12.jpeg"/><Relationship Id="rId43" Type="http://schemas.openxmlformats.org/officeDocument/2006/relationships/image" Target="media/image20.png"/><Relationship Id="rId48" Type="http://schemas.openxmlformats.org/officeDocument/2006/relationships/image" Target="media/image25.jpeg"/><Relationship Id="rId56" Type="http://schemas.openxmlformats.org/officeDocument/2006/relationships/hyperlink" Target="http://www.09may.ru/9-may-history-child.htm" TargetMode="External"/><Relationship Id="rId64" Type="http://schemas.openxmlformats.org/officeDocument/2006/relationships/hyperlink" Target="https://ordenrf.ru/geroi-rossii/geroi-sssr/aleksandr-chekalin.php" TargetMode="External"/><Relationship Id="rId69" Type="http://schemas.openxmlformats.org/officeDocument/2006/relationships/hyperlink" Target="https://function.mil.ru/news_page/country/more.htm?id=10432310%40cmsArticle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28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ru.wikipedia.org/wiki/%D0%A1%D1%83%D0%B2%D0%BE%D1%80%D0%BE%D0%B2%D1%81%D0%BA%D0%B8%D0%B9_%D1%80%D0%B0%D0%B9%D0%BE%D0%BD_(%D0%A2%D1%83%D0%BB%D1%8C%D1%81%D0%BA%D0%B0%D1%8F_%D0%BE%D0%B1%D0%BB%D0%B0%D1%81%D1%82%D1%8C)" TargetMode="External"/><Relationship Id="rId33" Type="http://schemas.openxmlformats.org/officeDocument/2006/relationships/hyperlink" Target="https://ru.wikipedia.org/wiki/%D0%A1%D0%A1%D0%A1%D0%A0" TargetMode="External"/><Relationship Id="rId38" Type="http://schemas.openxmlformats.org/officeDocument/2006/relationships/image" Target="media/image15.jpeg"/><Relationship Id="rId46" Type="http://schemas.openxmlformats.org/officeDocument/2006/relationships/image" Target="media/image23.jpeg"/><Relationship Id="rId59" Type="http://schemas.openxmlformats.org/officeDocument/2006/relationships/hyperlink" Target="https://www.tounb.ru/tulskij-kraj/istoriya-kraya/istoricheskie-sobytiya/45-tulskij-kraj/istoriya-kraya/istoricheskie-sobytiya/582-oborona-tuly-v-velikoj-otechestvennoj-vojne-1941-g" TargetMode="External"/><Relationship Id="rId67" Type="http://schemas.openxmlformats.org/officeDocument/2006/relationships/hyperlink" Target="https://www.nlobooks.ru/magazines/neprikosnovennyy_zapas/101_nz_3_2015/" TargetMode="External"/><Relationship Id="rId20" Type="http://schemas.openxmlformats.org/officeDocument/2006/relationships/hyperlink" Target="https://ru.wikipedia.org/wiki/6_%D0%BD%D0%BE%D1%8F%D0%B1%D1%80%D1%8F" TargetMode="External"/><Relationship Id="rId41" Type="http://schemas.openxmlformats.org/officeDocument/2006/relationships/image" Target="media/image18.jpeg"/><Relationship Id="rId54" Type="http://schemas.openxmlformats.org/officeDocument/2006/relationships/image" Target="media/image31.jpeg"/><Relationship Id="rId62" Type="http://schemas.openxmlformats.org/officeDocument/2006/relationships/hyperlink" Target="http://www.9may.ru/gl/20150330/21427.html" TargetMode="External"/><Relationship Id="rId7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hyperlink" Target="https://ru.wikipedia.org/wiki/%D0%93%D0%B5%D1%80%D0%BE%D0%B9_%D0%A1%D0%BE%D0%B2%D0%B5%D1%82%D1%81%D0%BA%D0%BE%D0%B3%D0%BE_%D0%A1%D0%BE%D1%8E%D0%B7%D0%B0" TargetMode="External"/><Relationship Id="rId28" Type="http://schemas.openxmlformats.org/officeDocument/2006/relationships/hyperlink" Target="https://ru.wikipedia.org/wiki/%D0%9E%D0%BA%D0%BA%D1%83%D0%BF%D0%B0%D1%86%D0%B8%D1%8F_%D1%82%D0%B5%D1%80%D1%80%D0%B8%D1%82%D0%BE%D1%80%D0%B8%D0%B8_%D0%A1%D0%A1%D0%A1%D0%A0_%D0%B2%D0%BE%D0%B9%D1%81%D0%BA%D0%B0%D0%BC%D0%B8_%D0%A2%D1%80%D0%B5%D1%82%D1%8C%D0%B5%D0%B3%D0%BE_%D1%80%D0%B5%D0%B9%D1%85%D0%B0_%D0%B8_%D0%B5%D0%B3%D0%BE_%D1%81%D0%BE%D1%8E%D0%B7%D0%BD%D0%B8%D0%BA%D0%BE%D0%B2" TargetMode="External"/><Relationship Id="rId36" Type="http://schemas.openxmlformats.org/officeDocument/2006/relationships/image" Target="media/image13.png"/><Relationship Id="rId49" Type="http://schemas.openxmlformats.org/officeDocument/2006/relationships/image" Target="media/image26.jpeg"/><Relationship Id="rId57" Type="http://schemas.openxmlformats.org/officeDocument/2006/relationships/hyperlink" Target="https://biography.wikireading.ru/294773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s://ru.wikipedia.org/wiki/%D0%A7%D0%B5%D0%BA%D0%B0%D0%BB%D0%B8%D0%BD_(%D0%B3%D0%BE%D1%80%D0%BE%D0%B4)" TargetMode="External"/><Relationship Id="rId44" Type="http://schemas.openxmlformats.org/officeDocument/2006/relationships/image" Target="media/image21.jpeg"/><Relationship Id="rId52" Type="http://schemas.openxmlformats.org/officeDocument/2006/relationships/image" Target="media/image29.jpeg"/><Relationship Id="rId60" Type="http://schemas.openxmlformats.org/officeDocument/2006/relationships/hyperlink" Target="http://www.warheroes.ru/hero/hero.asp?Hero_id=8283" TargetMode="External"/><Relationship Id="rId65" Type="http://schemas.openxmlformats.org/officeDocument/2006/relationships/hyperlink" Target="https://visittula.com/places/pamyatniki-istorii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hyperlink" Target="https://ru.wikipedia.org/wiki/25_%D0%BC%D0%B0%D1%80%D1%82%D0%B0" TargetMode="External"/><Relationship Id="rId39" Type="http://schemas.openxmlformats.org/officeDocument/2006/relationships/image" Target="media/image16.jpeg"/><Relationship Id="rId34" Type="http://schemas.openxmlformats.org/officeDocument/2006/relationships/hyperlink" Target="https://ru.wikipedia.org/wiki/%D0%9F%D1%8F%D1%82%D0%BD%D0%B0%D0%B4%D1%86%D0%B0%D1%82%D0%B0%D1%8F_%D0%B2%D0%B5%D1%81%D0%BD%D0%B0_(%D1%84%D0%B8%D0%BB%D1%8C%D0%BC)" TargetMode="External"/><Relationship Id="rId50" Type="http://schemas.openxmlformats.org/officeDocument/2006/relationships/image" Target="media/image27.jpeg"/><Relationship Id="rId55" Type="http://schemas.openxmlformats.org/officeDocument/2006/relationships/image" Target="media/image3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6819"/>
    <w:rsid w:val="00246819"/>
    <w:rsid w:val="00537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F07B69A0F54489BA0681A746AAEA2D0">
    <w:name w:val="CF07B69A0F54489BA0681A746AAEA2D0"/>
    <w:rsid w:val="00246819"/>
  </w:style>
  <w:style w:type="paragraph" w:customStyle="1" w:styleId="E8605809778947ED99EC8E0A4E04A467">
    <w:name w:val="E8605809778947ED99EC8E0A4E04A467"/>
    <w:rsid w:val="00246819"/>
  </w:style>
  <w:style w:type="paragraph" w:customStyle="1" w:styleId="48BDABE24A884179B601753150CD27D2">
    <w:name w:val="48BDABE24A884179B601753150CD27D2"/>
    <w:rsid w:val="00246819"/>
  </w:style>
  <w:style w:type="paragraph" w:customStyle="1" w:styleId="E88D964398E54A419789409EDE4B7C86">
    <w:name w:val="E88D964398E54A419789409EDE4B7C86"/>
    <w:rsid w:val="00246819"/>
  </w:style>
  <w:style w:type="paragraph" w:customStyle="1" w:styleId="1DFA3DF637CD4E8E94F72377CFEDAFBC">
    <w:name w:val="1DFA3DF637CD4E8E94F72377CFEDAFBC"/>
    <w:rsid w:val="00246819"/>
  </w:style>
  <w:style w:type="paragraph" w:customStyle="1" w:styleId="A5DE8D592856488F8821C7AB6D35DA61">
    <w:name w:val="A5DE8D592856488F8821C7AB6D35DA61"/>
    <w:rsid w:val="00246819"/>
  </w:style>
  <w:style w:type="paragraph" w:customStyle="1" w:styleId="9AF999CBEB7441FE9A7B45887551E708">
    <w:name w:val="9AF999CBEB7441FE9A7B45887551E708"/>
    <w:rsid w:val="00246819"/>
  </w:style>
  <w:style w:type="paragraph" w:customStyle="1" w:styleId="0E5635141ACC4512B083D7243015B9DE">
    <w:name w:val="0E5635141ACC4512B083D7243015B9DE"/>
    <w:rsid w:val="00246819"/>
  </w:style>
  <w:style w:type="paragraph" w:customStyle="1" w:styleId="FD484DCF8A554C538790F34253A7248B">
    <w:name w:val="FD484DCF8A554C538790F34253A7248B"/>
    <w:rsid w:val="0024681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4052</Words>
  <Characters>23102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Adm77</dc:creator>
  <cp:keywords/>
  <dc:description/>
  <cp:lastModifiedBy>Adm77</cp:lastModifiedBy>
  <cp:revision>6</cp:revision>
  <cp:lastPrinted>2021-11-27T11:34:00Z</cp:lastPrinted>
  <dcterms:created xsi:type="dcterms:W3CDTF">2021-11-27T10:54:00Z</dcterms:created>
  <dcterms:modified xsi:type="dcterms:W3CDTF">2021-11-27T11:41:00Z</dcterms:modified>
</cp:coreProperties>
</file>